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5B7" w:rsidRPr="00576895" w:rsidRDefault="005B55B7" w:rsidP="005B55B7">
      <w:pPr>
        <w:spacing w:after="0" w:line="240" w:lineRule="auto"/>
        <w:jc w:val="center"/>
        <w:rPr>
          <w:rFonts w:ascii="Times New Roman" w:hAnsi="Times New Roman" w:cs="Times New Roman"/>
          <w:b/>
          <w:spacing w:val="-10"/>
          <w:sz w:val="28"/>
          <w:szCs w:val="28"/>
        </w:rPr>
      </w:pPr>
      <w:r w:rsidRPr="00576895">
        <w:rPr>
          <w:rFonts w:ascii="Times New Roman" w:hAnsi="Times New Roman" w:cs="Times New Roman"/>
          <w:b/>
          <w:spacing w:val="-10"/>
          <w:sz w:val="28"/>
          <w:szCs w:val="28"/>
        </w:rPr>
        <w:t>КОНЦЕПЦІЯ ПРОЕКТУ ЗАКОНУ УКРАЇНИ</w:t>
      </w:r>
    </w:p>
    <w:p w:rsidR="005B55B7" w:rsidRPr="00576895" w:rsidRDefault="005B55B7" w:rsidP="005B55B7">
      <w:pPr>
        <w:spacing w:after="0" w:line="240" w:lineRule="auto"/>
        <w:jc w:val="center"/>
        <w:rPr>
          <w:rFonts w:ascii="Times New Roman" w:hAnsi="Times New Roman" w:cs="Times New Roman"/>
          <w:b/>
          <w:spacing w:val="-10"/>
          <w:sz w:val="28"/>
          <w:szCs w:val="28"/>
        </w:rPr>
      </w:pPr>
      <w:r w:rsidRPr="00576895">
        <w:rPr>
          <w:rFonts w:ascii="Times New Roman" w:hAnsi="Times New Roman" w:cs="Times New Roman"/>
          <w:b/>
          <w:spacing w:val="-10"/>
          <w:sz w:val="28"/>
          <w:szCs w:val="28"/>
        </w:rPr>
        <w:t>«Про прозорість лобіювання»</w:t>
      </w:r>
    </w:p>
    <w:p w:rsidR="005B55B7" w:rsidRPr="00576895" w:rsidRDefault="005B55B7" w:rsidP="005B55B7">
      <w:pPr>
        <w:spacing w:after="120" w:line="240" w:lineRule="auto"/>
        <w:ind w:firstLine="709"/>
        <w:jc w:val="both"/>
        <w:rPr>
          <w:rFonts w:ascii="Times New Roman" w:eastAsia="Times New Roman" w:hAnsi="Times New Roman" w:cs="Times New Roman"/>
          <w:b/>
          <w:sz w:val="20"/>
          <w:szCs w:val="20"/>
        </w:rPr>
      </w:pPr>
    </w:p>
    <w:p w:rsidR="000F3309" w:rsidRPr="00576895" w:rsidRDefault="000F3309" w:rsidP="000F3309">
      <w:pPr>
        <w:spacing w:after="0" w:line="240" w:lineRule="auto"/>
        <w:ind w:firstLine="567"/>
        <w:jc w:val="both"/>
        <w:rPr>
          <w:rFonts w:ascii="Times New Roman" w:eastAsia="Times New Roman" w:hAnsi="Times New Roman" w:cs="Times New Roman"/>
          <w:sz w:val="28"/>
          <w:szCs w:val="28"/>
        </w:rPr>
      </w:pPr>
      <w:r w:rsidRPr="00576895">
        <w:rPr>
          <w:rFonts w:ascii="Times New Roman" w:eastAsia="Times New Roman" w:hAnsi="Times New Roman" w:cs="Times New Roman"/>
          <w:sz w:val="28"/>
          <w:szCs w:val="28"/>
        </w:rPr>
        <w:t xml:space="preserve">Законом України «Про засади державної антикорупційної політики </w:t>
      </w:r>
      <w:r w:rsidRPr="00576895">
        <w:rPr>
          <w:rFonts w:ascii="Times New Roman" w:eastAsia="Times New Roman" w:hAnsi="Times New Roman" w:cs="Times New Roman"/>
          <w:sz w:val="28"/>
          <w:szCs w:val="28"/>
        </w:rPr>
        <w:br/>
        <w:t>на 2021-2025 роки» затверджено Антикорупційну стратегію на 2021-2025 роки.</w:t>
      </w:r>
    </w:p>
    <w:p w:rsidR="000F3309" w:rsidRPr="00576895" w:rsidRDefault="000F3309" w:rsidP="000F3309">
      <w:pPr>
        <w:spacing w:after="0" w:line="240" w:lineRule="auto"/>
        <w:ind w:firstLine="567"/>
        <w:jc w:val="both"/>
        <w:rPr>
          <w:rFonts w:ascii="Times New Roman" w:eastAsia="Times New Roman" w:hAnsi="Times New Roman" w:cs="Times New Roman"/>
          <w:sz w:val="28"/>
          <w:szCs w:val="28"/>
        </w:rPr>
      </w:pPr>
      <w:r w:rsidRPr="00576895">
        <w:rPr>
          <w:rFonts w:ascii="Times New Roman" w:eastAsia="Times New Roman" w:hAnsi="Times New Roman" w:cs="Times New Roman"/>
          <w:sz w:val="28"/>
          <w:szCs w:val="28"/>
        </w:rPr>
        <w:t xml:space="preserve">Зазначеним документом визначено, що діяльність суб’єктів, які здійснюють вплив (лобіювання) на прийняття парламентом рішень, є непрозорою </w:t>
      </w:r>
      <w:r w:rsidRPr="00576895">
        <w:rPr>
          <w:rFonts w:ascii="Times New Roman" w:eastAsia="Times New Roman" w:hAnsi="Times New Roman" w:cs="Times New Roman"/>
          <w:sz w:val="28"/>
          <w:szCs w:val="28"/>
        </w:rPr>
        <w:br/>
        <w:t>та непублічною.</w:t>
      </w:r>
    </w:p>
    <w:p w:rsidR="00761B1E" w:rsidRPr="00576895" w:rsidRDefault="00761B1E" w:rsidP="00761B1E">
      <w:pPr>
        <w:spacing w:after="0" w:line="240" w:lineRule="auto"/>
        <w:ind w:firstLine="567"/>
        <w:jc w:val="both"/>
        <w:rPr>
          <w:rFonts w:ascii="Times New Roman" w:eastAsia="Times New Roman" w:hAnsi="Times New Roman" w:cs="Times New Roman"/>
          <w:sz w:val="28"/>
          <w:szCs w:val="28"/>
        </w:rPr>
      </w:pPr>
      <w:r w:rsidRPr="00576895">
        <w:rPr>
          <w:rFonts w:ascii="Times New Roman" w:eastAsia="Times New Roman" w:hAnsi="Times New Roman" w:cs="Times New Roman"/>
          <w:sz w:val="28"/>
          <w:szCs w:val="28"/>
        </w:rPr>
        <w:t xml:space="preserve">Впровадження Антикорупційної стратегії та виконання Державної антикорупційної програми, розробленої на виконання Антикорупційної стратегії, пришвидшить розбудову доброчесності усіх державних органів </w:t>
      </w:r>
      <w:r w:rsidRPr="00576895">
        <w:rPr>
          <w:rFonts w:ascii="Times New Roman" w:eastAsia="Times New Roman" w:hAnsi="Times New Roman" w:cs="Times New Roman"/>
          <w:sz w:val="28"/>
          <w:szCs w:val="28"/>
        </w:rPr>
        <w:br/>
        <w:t>та сприятиме зменшення рівня корупції у багатьох важливих сферах життя.</w:t>
      </w:r>
    </w:p>
    <w:p w:rsidR="000F3309" w:rsidRPr="00576895" w:rsidRDefault="000F3309" w:rsidP="000F3309">
      <w:pPr>
        <w:spacing w:after="0" w:line="240" w:lineRule="auto"/>
        <w:ind w:firstLine="567"/>
        <w:jc w:val="both"/>
        <w:rPr>
          <w:rFonts w:ascii="Times New Roman" w:eastAsia="Times New Roman" w:hAnsi="Times New Roman" w:cs="Times New Roman"/>
          <w:sz w:val="28"/>
          <w:szCs w:val="28"/>
        </w:rPr>
      </w:pPr>
      <w:r w:rsidRPr="00576895">
        <w:rPr>
          <w:rFonts w:ascii="Times New Roman" w:eastAsia="Times New Roman" w:hAnsi="Times New Roman" w:cs="Times New Roman"/>
          <w:sz w:val="28"/>
          <w:szCs w:val="28"/>
        </w:rPr>
        <w:t>Отже, очікуваним</w:t>
      </w:r>
      <w:r w:rsidR="00761B1E">
        <w:rPr>
          <w:rFonts w:ascii="Times New Roman" w:eastAsia="Times New Roman" w:hAnsi="Times New Roman" w:cs="Times New Roman"/>
          <w:sz w:val="28"/>
          <w:szCs w:val="28"/>
        </w:rPr>
        <w:t>и стратегічними результатами є створення дієвого нормативно-правового</w:t>
      </w:r>
      <w:r w:rsidRPr="00576895">
        <w:rPr>
          <w:rFonts w:ascii="Times New Roman" w:eastAsia="Times New Roman" w:hAnsi="Times New Roman" w:cs="Times New Roman"/>
          <w:sz w:val="28"/>
          <w:szCs w:val="28"/>
        </w:rPr>
        <w:t xml:space="preserve"> р</w:t>
      </w:r>
      <w:r w:rsidR="00761B1E">
        <w:rPr>
          <w:rFonts w:ascii="Times New Roman" w:eastAsia="Times New Roman" w:hAnsi="Times New Roman" w:cs="Times New Roman"/>
          <w:sz w:val="28"/>
          <w:szCs w:val="28"/>
        </w:rPr>
        <w:t>егулювання</w:t>
      </w:r>
      <w:r w:rsidRPr="00576895">
        <w:rPr>
          <w:rFonts w:ascii="Times New Roman" w:eastAsia="Times New Roman" w:hAnsi="Times New Roman" w:cs="Times New Roman"/>
          <w:sz w:val="28"/>
          <w:szCs w:val="28"/>
        </w:rPr>
        <w:t xml:space="preserve"> діяльність суб’єктів впливу (лобіювання)</w:t>
      </w:r>
      <w:r w:rsidR="001930FA">
        <w:rPr>
          <w:rFonts w:ascii="Times New Roman" w:eastAsia="Times New Roman" w:hAnsi="Times New Roman" w:cs="Times New Roman"/>
          <w:sz w:val="28"/>
          <w:szCs w:val="28"/>
        </w:rPr>
        <w:t>, що</w:t>
      </w:r>
      <w:r w:rsidRPr="00576895">
        <w:rPr>
          <w:rFonts w:ascii="Times New Roman" w:eastAsia="Times New Roman" w:hAnsi="Times New Roman" w:cs="Times New Roman"/>
          <w:sz w:val="28"/>
          <w:szCs w:val="28"/>
        </w:rPr>
        <w:t xml:space="preserve"> зд</w:t>
      </w:r>
      <w:r w:rsidR="001930FA">
        <w:rPr>
          <w:rFonts w:ascii="Times New Roman" w:eastAsia="Times New Roman" w:hAnsi="Times New Roman" w:cs="Times New Roman"/>
          <w:sz w:val="28"/>
          <w:szCs w:val="28"/>
        </w:rPr>
        <w:t>ійснюється у правовому полі та є зрозумілим і відкритим</w:t>
      </w:r>
      <w:r w:rsidRPr="00576895">
        <w:rPr>
          <w:rFonts w:ascii="Times New Roman" w:eastAsia="Times New Roman" w:hAnsi="Times New Roman" w:cs="Times New Roman"/>
          <w:sz w:val="28"/>
          <w:szCs w:val="28"/>
        </w:rPr>
        <w:t xml:space="preserve"> для всього суспільства.</w:t>
      </w:r>
    </w:p>
    <w:p w:rsidR="000F3309" w:rsidRDefault="000F3309" w:rsidP="000F3309">
      <w:pPr>
        <w:spacing w:after="0" w:line="240" w:lineRule="auto"/>
        <w:jc w:val="both"/>
        <w:rPr>
          <w:rFonts w:ascii="Times New Roman" w:eastAsia="Times New Roman" w:hAnsi="Times New Roman" w:cs="Times New Roman"/>
          <w:b/>
          <w:sz w:val="28"/>
          <w:szCs w:val="28"/>
        </w:rPr>
      </w:pPr>
    </w:p>
    <w:p w:rsidR="005B55B7" w:rsidRPr="00576895" w:rsidRDefault="006E49D6" w:rsidP="005B55B7">
      <w:pPr>
        <w:spacing w:after="0" w:line="240" w:lineRule="auto"/>
        <w:ind w:firstLine="567"/>
        <w:jc w:val="both"/>
        <w:rPr>
          <w:rFonts w:ascii="Times New Roman" w:eastAsia="Times New Roman" w:hAnsi="Times New Roman" w:cs="Times New Roman"/>
          <w:b/>
          <w:sz w:val="28"/>
          <w:szCs w:val="28"/>
        </w:rPr>
      </w:pPr>
      <w:r w:rsidRPr="00576895">
        <w:rPr>
          <w:rFonts w:ascii="Times New Roman" w:eastAsia="Times New Roman" w:hAnsi="Times New Roman" w:cs="Times New Roman"/>
          <w:b/>
          <w:sz w:val="28"/>
          <w:szCs w:val="28"/>
        </w:rPr>
        <w:t>1</w:t>
      </w:r>
      <w:r w:rsidR="005B55B7" w:rsidRPr="00576895">
        <w:rPr>
          <w:rFonts w:ascii="Times New Roman" w:eastAsia="Times New Roman" w:hAnsi="Times New Roman" w:cs="Times New Roman"/>
          <w:b/>
          <w:sz w:val="28"/>
          <w:szCs w:val="28"/>
        </w:rPr>
        <w:t>. Проблема, яка потребує розв’язання.</w:t>
      </w:r>
    </w:p>
    <w:p w:rsidR="005B55B7" w:rsidRPr="00576895" w:rsidRDefault="005B55B7" w:rsidP="005B55B7">
      <w:pPr>
        <w:spacing w:after="0" w:line="240" w:lineRule="auto"/>
        <w:ind w:firstLine="567"/>
        <w:jc w:val="both"/>
        <w:rPr>
          <w:rFonts w:ascii="Times New Roman" w:hAnsi="Times New Roman" w:cs="Times New Roman"/>
          <w:spacing w:val="-10"/>
          <w:sz w:val="28"/>
          <w:szCs w:val="28"/>
        </w:rPr>
      </w:pPr>
      <w:r w:rsidRPr="00576895">
        <w:rPr>
          <w:rFonts w:ascii="Times New Roman" w:hAnsi="Times New Roman" w:cs="Times New Roman"/>
          <w:spacing w:val="-10"/>
          <w:sz w:val="28"/>
          <w:szCs w:val="28"/>
        </w:rPr>
        <w:t>Обсяг сфер суспільного життя, які відповідно до ст. 92 Конституції України визначаються виключно законами України, є всеохоплюючим, а тому забезпечення прозорості законотворчої діяльності парламенту є надважливою.</w:t>
      </w:r>
    </w:p>
    <w:p w:rsidR="005B55B7" w:rsidRPr="00576895" w:rsidRDefault="005B55B7" w:rsidP="005B55B7">
      <w:pPr>
        <w:spacing w:after="0" w:line="240" w:lineRule="auto"/>
        <w:ind w:firstLine="567"/>
        <w:jc w:val="both"/>
        <w:rPr>
          <w:rFonts w:ascii="Times New Roman" w:hAnsi="Times New Roman" w:cs="Times New Roman"/>
          <w:spacing w:val="-10"/>
          <w:sz w:val="28"/>
          <w:szCs w:val="28"/>
        </w:rPr>
      </w:pPr>
      <w:r w:rsidRPr="00576895">
        <w:rPr>
          <w:rFonts w:ascii="Times New Roman" w:hAnsi="Times New Roman" w:cs="Times New Roman"/>
          <w:spacing w:val="-10"/>
          <w:sz w:val="28"/>
          <w:szCs w:val="28"/>
        </w:rPr>
        <w:t xml:space="preserve">На сьогодні не ставиться під сумнів існування в українському суспільстві прихованого лобізму. Взаємодія членів парламенту із заінтересованими сторонами </w:t>
      </w:r>
      <w:r w:rsidRPr="00576895">
        <w:rPr>
          <w:rFonts w:ascii="Times New Roman" w:hAnsi="Times New Roman" w:cs="Times New Roman"/>
          <w:spacing w:val="-10"/>
          <w:sz w:val="28"/>
          <w:szCs w:val="28"/>
        </w:rPr>
        <w:br/>
        <w:t xml:space="preserve">у процесі законотворчої діяльності є непублічною, корумпованою і хаотичною; канали впливу на органи державної влади монополізовані сильними групами тиску, а цілий ряд суспільних рухів та організацій не мають можливості донести до парламенту свої ідеї та інтереси. </w:t>
      </w:r>
    </w:p>
    <w:p w:rsidR="005B55B7" w:rsidRPr="00576895" w:rsidRDefault="005B55B7" w:rsidP="005B55B7">
      <w:pPr>
        <w:spacing w:after="0" w:line="240" w:lineRule="auto"/>
        <w:ind w:firstLine="567"/>
        <w:jc w:val="both"/>
        <w:rPr>
          <w:rFonts w:ascii="Times New Roman" w:hAnsi="Times New Roman" w:cs="Times New Roman"/>
          <w:spacing w:val="-10"/>
          <w:sz w:val="28"/>
          <w:szCs w:val="28"/>
        </w:rPr>
      </w:pPr>
      <w:r w:rsidRPr="00576895">
        <w:rPr>
          <w:rFonts w:ascii="Times New Roman" w:hAnsi="Times New Roman" w:cs="Times New Roman"/>
          <w:spacing w:val="-10"/>
          <w:sz w:val="28"/>
          <w:szCs w:val="28"/>
        </w:rPr>
        <w:t>Відсутність законодавчого регулювання лобістської діяльності стимулює зловживання, застосування недозволених методів ведення діалогу, надання неправомірної вигоди, недеклароване фінансування політиків та держслужбовців, тіньові зв’язки, кулуарні змови та підриває довіру громадян до легітимності політичних, законодавчих та адміністративних процесів України.</w:t>
      </w:r>
    </w:p>
    <w:p w:rsidR="005B55B7" w:rsidRPr="00576895" w:rsidRDefault="005B55B7" w:rsidP="005B55B7">
      <w:pPr>
        <w:spacing w:after="0" w:line="240" w:lineRule="auto"/>
        <w:ind w:firstLine="567"/>
        <w:jc w:val="both"/>
        <w:rPr>
          <w:rFonts w:ascii="Times New Roman" w:hAnsi="Times New Roman" w:cs="Times New Roman"/>
          <w:spacing w:val="-10"/>
          <w:sz w:val="28"/>
          <w:szCs w:val="28"/>
        </w:rPr>
      </w:pPr>
      <w:r w:rsidRPr="00576895">
        <w:rPr>
          <w:rFonts w:ascii="Times New Roman" w:hAnsi="Times New Roman" w:cs="Times New Roman"/>
          <w:spacing w:val="-10"/>
          <w:sz w:val="28"/>
          <w:szCs w:val="28"/>
        </w:rPr>
        <w:t>Легалізація діяльності суб’єктів лобіювання є актуальною вимогою сьогодення. Якщо цей процес відбуватиметься прозоро та зрозуміло для суспільства, то він мати</w:t>
      </w:r>
      <w:r w:rsidR="00220EC7">
        <w:rPr>
          <w:rFonts w:ascii="Times New Roman" w:hAnsi="Times New Roman" w:cs="Times New Roman"/>
          <w:spacing w:val="-10"/>
          <w:sz w:val="28"/>
          <w:szCs w:val="28"/>
        </w:rPr>
        <w:t xml:space="preserve">ме лише позитивний характер та </w:t>
      </w:r>
      <w:r w:rsidRPr="00576895">
        <w:rPr>
          <w:rFonts w:ascii="Times New Roman" w:hAnsi="Times New Roman" w:cs="Times New Roman"/>
          <w:spacing w:val="-10"/>
          <w:sz w:val="28"/>
          <w:szCs w:val="28"/>
        </w:rPr>
        <w:t xml:space="preserve">сприятиме якіснішому розумінню політики різними соціальними групами. На сьогодні інститут лобізму існує майже в кожній цивілізованій країні світу, однак рівень деталізації законодавства в цій сфері в різних країнах дуже відрізняється. </w:t>
      </w:r>
    </w:p>
    <w:p w:rsidR="005B55B7" w:rsidRPr="00576895" w:rsidRDefault="005B55B7" w:rsidP="005B55B7">
      <w:pPr>
        <w:spacing w:after="0" w:line="240" w:lineRule="auto"/>
        <w:ind w:firstLine="567"/>
        <w:jc w:val="both"/>
        <w:rPr>
          <w:rFonts w:ascii="Times New Roman" w:hAnsi="Times New Roman" w:cs="Times New Roman"/>
          <w:spacing w:val="-10"/>
          <w:sz w:val="28"/>
          <w:szCs w:val="28"/>
        </w:rPr>
      </w:pPr>
      <w:r w:rsidRPr="00576895">
        <w:rPr>
          <w:rFonts w:ascii="Times New Roman" w:hAnsi="Times New Roman" w:cs="Times New Roman"/>
          <w:spacing w:val="-10"/>
          <w:sz w:val="28"/>
          <w:szCs w:val="28"/>
        </w:rPr>
        <w:t xml:space="preserve">Ураховуючи зазначене, </w:t>
      </w:r>
      <w:r w:rsidRPr="00576895">
        <w:rPr>
          <w:rFonts w:ascii="Times New Roman" w:hAnsi="Times New Roman" w:cs="Times New Roman"/>
          <w:b/>
          <w:i/>
          <w:spacing w:val="-10"/>
          <w:sz w:val="28"/>
          <w:szCs w:val="28"/>
        </w:rPr>
        <w:t>зміст проблеми полягає</w:t>
      </w:r>
      <w:r w:rsidRPr="00576895">
        <w:rPr>
          <w:rFonts w:ascii="Times New Roman" w:hAnsi="Times New Roman" w:cs="Times New Roman"/>
          <w:spacing w:val="-10"/>
          <w:sz w:val="28"/>
          <w:szCs w:val="28"/>
        </w:rPr>
        <w:t xml:space="preserve"> в тому, що </w:t>
      </w:r>
      <w:r w:rsidRPr="00576895">
        <w:rPr>
          <w:rFonts w:ascii="Times New Roman" w:hAnsi="Times New Roman" w:cs="Times New Roman"/>
          <w:i/>
          <w:spacing w:val="-10"/>
          <w:sz w:val="28"/>
          <w:szCs w:val="28"/>
        </w:rPr>
        <w:t xml:space="preserve">непрозорий вплив </w:t>
      </w:r>
      <w:r w:rsidRPr="00576895">
        <w:rPr>
          <w:rFonts w:ascii="Times New Roman" w:hAnsi="Times New Roman" w:cs="Times New Roman"/>
          <w:i/>
          <w:spacing w:val="-10"/>
          <w:sz w:val="28"/>
          <w:szCs w:val="28"/>
        </w:rPr>
        <w:br/>
        <w:t xml:space="preserve">та відсутність підзвітності представників різних груп інтересів під час взаємодії </w:t>
      </w:r>
      <w:r w:rsidRPr="00576895">
        <w:rPr>
          <w:rFonts w:ascii="Times New Roman" w:hAnsi="Times New Roman" w:cs="Times New Roman"/>
          <w:i/>
          <w:spacing w:val="-10"/>
          <w:sz w:val="28"/>
          <w:szCs w:val="28"/>
        </w:rPr>
        <w:br/>
        <w:t xml:space="preserve">з представниками органів влади, спонукає до сумнівних методів ведення діалогу, а саме: надання/отримання неправомірної вигоди, тіньові зв’язки, кулуарні змови, що знижує </w:t>
      </w:r>
      <w:r w:rsidRPr="00576895">
        <w:rPr>
          <w:rFonts w:ascii="Times New Roman" w:hAnsi="Times New Roman" w:cs="Times New Roman"/>
          <w:i/>
          <w:spacing w:val="-10"/>
          <w:sz w:val="28"/>
          <w:szCs w:val="28"/>
        </w:rPr>
        <w:lastRenderedPageBreak/>
        <w:t xml:space="preserve">довіру громадян до легітимності політичних, законодавчих та адміністративних процесів України, та створюють </w:t>
      </w:r>
      <w:proofErr w:type="spellStart"/>
      <w:r w:rsidRPr="00576895">
        <w:rPr>
          <w:rFonts w:ascii="Times New Roman" w:hAnsi="Times New Roman" w:cs="Times New Roman"/>
          <w:i/>
          <w:spacing w:val="-10"/>
          <w:sz w:val="28"/>
          <w:szCs w:val="28"/>
        </w:rPr>
        <w:t>корупціогенні</w:t>
      </w:r>
      <w:proofErr w:type="spellEnd"/>
      <w:r w:rsidRPr="00576895">
        <w:rPr>
          <w:rFonts w:ascii="Times New Roman" w:hAnsi="Times New Roman" w:cs="Times New Roman"/>
          <w:i/>
          <w:spacing w:val="-10"/>
          <w:sz w:val="28"/>
          <w:szCs w:val="28"/>
        </w:rPr>
        <w:t xml:space="preserve"> фактори</w:t>
      </w:r>
      <w:r w:rsidRPr="00576895">
        <w:rPr>
          <w:rFonts w:ascii="Times New Roman" w:hAnsi="Times New Roman" w:cs="Times New Roman"/>
          <w:spacing w:val="-10"/>
          <w:sz w:val="28"/>
          <w:szCs w:val="28"/>
          <w:vertAlign w:val="superscript"/>
        </w:rPr>
        <w:footnoteReference w:id="1"/>
      </w:r>
      <w:r w:rsidRPr="00576895">
        <w:rPr>
          <w:rFonts w:ascii="Times New Roman" w:hAnsi="Times New Roman" w:cs="Times New Roman"/>
          <w:spacing w:val="-10"/>
          <w:sz w:val="28"/>
          <w:szCs w:val="28"/>
          <w:vertAlign w:val="superscript"/>
        </w:rPr>
        <w:t>.</w:t>
      </w:r>
    </w:p>
    <w:p w:rsidR="006E49D6" w:rsidRPr="00576895" w:rsidRDefault="005B55B7" w:rsidP="006E49D6">
      <w:pPr>
        <w:spacing w:after="0" w:line="240" w:lineRule="auto"/>
        <w:ind w:firstLine="567"/>
        <w:jc w:val="both"/>
        <w:rPr>
          <w:rFonts w:ascii="Times New Roman" w:hAnsi="Times New Roman" w:cs="Times New Roman"/>
          <w:spacing w:val="-10"/>
          <w:sz w:val="28"/>
          <w:szCs w:val="28"/>
        </w:rPr>
      </w:pPr>
      <w:r w:rsidRPr="00576895">
        <w:rPr>
          <w:rFonts w:ascii="Times New Roman" w:hAnsi="Times New Roman" w:cs="Times New Roman"/>
          <w:spacing w:val="-10"/>
          <w:sz w:val="28"/>
          <w:szCs w:val="28"/>
        </w:rPr>
        <w:t xml:space="preserve">Основними </w:t>
      </w:r>
      <w:r w:rsidRPr="00576895">
        <w:rPr>
          <w:rFonts w:ascii="Times New Roman" w:hAnsi="Times New Roman" w:cs="Times New Roman"/>
          <w:b/>
          <w:i/>
          <w:spacing w:val="-10"/>
          <w:sz w:val="28"/>
          <w:szCs w:val="28"/>
        </w:rPr>
        <w:t>причинами виникнення проблеми</w:t>
      </w:r>
      <w:r w:rsidRPr="00576895">
        <w:rPr>
          <w:rFonts w:ascii="Times New Roman" w:hAnsi="Times New Roman" w:cs="Times New Roman"/>
          <w:spacing w:val="-10"/>
          <w:sz w:val="28"/>
          <w:szCs w:val="28"/>
        </w:rPr>
        <w:t xml:space="preserve"> є </w:t>
      </w:r>
      <w:r w:rsidRPr="00576895">
        <w:rPr>
          <w:rFonts w:ascii="Times New Roman" w:hAnsi="Times New Roman" w:cs="Times New Roman"/>
          <w:i/>
          <w:spacing w:val="-10"/>
          <w:sz w:val="28"/>
          <w:szCs w:val="28"/>
        </w:rPr>
        <w:t>відсутні</w:t>
      </w:r>
      <w:r w:rsidR="00220EC7">
        <w:rPr>
          <w:rFonts w:ascii="Times New Roman" w:hAnsi="Times New Roman" w:cs="Times New Roman"/>
          <w:i/>
          <w:spacing w:val="-10"/>
          <w:sz w:val="28"/>
          <w:szCs w:val="28"/>
        </w:rPr>
        <w:t>сть законодавчої урегульованості</w:t>
      </w:r>
      <w:r w:rsidRPr="00576895">
        <w:rPr>
          <w:rFonts w:ascii="Times New Roman" w:hAnsi="Times New Roman" w:cs="Times New Roman"/>
          <w:i/>
          <w:spacing w:val="-10"/>
          <w:sz w:val="28"/>
          <w:szCs w:val="28"/>
        </w:rPr>
        <w:t xml:space="preserve"> лобістської діяльності</w:t>
      </w:r>
      <w:r w:rsidRPr="00576895">
        <w:rPr>
          <w:rFonts w:ascii="Times New Roman" w:hAnsi="Times New Roman" w:cs="Times New Roman"/>
          <w:spacing w:val="-10"/>
          <w:sz w:val="28"/>
          <w:szCs w:val="28"/>
        </w:rPr>
        <w:t xml:space="preserve"> у поєднанні із </w:t>
      </w:r>
      <w:r w:rsidRPr="00576895">
        <w:rPr>
          <w:rFonts w:ascii="Times New Roman" w:hAnsi="Times New Roman" w:cs="Times New Roman"/>
          <w:i/>
          <w:spacing w:val="-10"/>
          <w:sz w:val="28"/>
          <w:szCs w:val="28"/>
        </w:rPr>
        <w:t>недобросовісною (недоброчесною) поведінкою представників різних суспільних груп та службовців органів влади</w:t>
      </w:r>
      <w:r w:rsidR="006E49D6" w:rsidRPr="00576895">
        <w:rPr>
          <w:rFonts w:ascii="Times New Roman" w:hAnsi="Times New Roman" w:cs="Times New Roman"/>
          <w:spacing w:val="-10"/>
          <w:sz w:val="28"/>
          <w:szCs w:val="28"/>
        </w:rPr>
        <w:t>,</w:t>
      </w:r>
      <w:r w:rsidR="00F87762" w:rsidRPr="00576895">
        <w:rPr>
          <w:rFonts w:ascii="Times New Roman" w:hAnsi="Times New Roman" w:cs="Times New Roman"/>
          <w:spacing w:val="-10"/>
          <w:sz w:val="28"/>
          <w:szCs w:val="28"/>
        </w:rPr>
        <w:t xml:space="preserve"> </w:t>
      </w:r>
      <w:r w:rsidR="006E49D6" w:rsidRPr="00576895">
        <w:rPr>
          <w:rFonts w:ascii="Times New Roman" w:hAnsi="Times New Roman" w:cs="Times New Roman"/>
          <w:b/>
          <w:i/>
          <w:spacing w:val="-10"/>
          <w:sz w:val="28"/>
          <w:szCs w:val="28"/>
        </w:rPr>
        <w:t>наслідками</w:t>
      </w:r>
      <w:r w:rsidR="00F87762" w:rsidRPr="00576895">
        <w:rPr>
          <w:rFonts w:ascii="Times New Roman" w:hAnsi="Times New Roman" w:cs="Times New Roman"/>
          <w:b/>
          <w:i/>
          <w:spacing w:val="-10"/>
          <w:sz w:val="28"/>
          <w:szCs w:val="28"/>
        </w:rPr>
        <w:t xml:space="preserve"> </w:t>
      </w:r>
      <w:r w:rsidR="00F87762" w:rsidRPr="00576895">
        <w:rPr>
          <w:rFonts w:ascii="Times New Roman" w:hAnsi="Times New Roman" w:cs="Times New Roman"/>
          <w:i/>
          <w:spacing w:val="-10"/>
          <w:sz w:val="28"/>
          <w:szCs w:val="28"/>
        </w:rPr>
        <w:t>яких</w:t>
      </w:r>
      <w:r w:rsidR="006E49D6" w:rsidRPr="00576895">
        <w:rPr>
          <w:rFonts w:ascii="Times New Roman" w:hAnsi="Times New Roman" w:cs="Times New Roman"/>
          <w:b/>
          <w:i/>
          <w:spacing w:val="-10"/>
          <w:sz w:val="28"/>
          <w:szCs w:val="28"/>
        </w:rPr>
        <w:t xml:space="preserve"> </w:t>
      </w:r>
      <w:r w:rsidR="00220EC7">
        <w:rPr>
          <w:rFonts w:ascii="Times New Roman" w:hAnsi="Times New Roman" w:cs="Times New Roman"/>
          <w:spacing w:val="-10"/>
          <w:sz w:val="28"/>
          <w:szCs w:val="28"/>
        </w:rPr>
        <w:t>є</w:t>
      </w:r>
      <w:r w:rsidR="006E49D6" w:rsidRPr="00576895">
        <w:rPr>
          <w:rFonts w:ascii="Times New Roman" w:hAnsi="Times New Roman" w:cs="Times New Roman"/>
          <w:spacing w:val="-10"/>
          <w:sz w:val="28"/>
          <w:szCs w:val="28"/>
        </w:rPr>
        <w:t xml:space="preserve">: </w:t>
      </w:r>
    </w:p>
    <w:p w:rsidR="005B55B7" w:rsidRPr="00576895" w:rsidRDefault="00220EC7" w:rsidP="006E49D6">
      <w:pPr>
        <w:spacing w:after="0" w:line="240" w:lineRule="auto"/>
        <w:ind w:firstLine="567"/>
        <w:jc w:val="both"/>
        <w:rPr>
          <w:rFonts w:ascii="Times New Roman" w:hAnsi="Times New Roman" w:cs="Times New Roman"/>
          <w:spacing w:val="-10"/>
          <w:sz w:val="28"/>
          <w:szCs w:val="28"/>
        </w:rPr>
      </w:pPr>
      <w:r>
        <w:rPr>
          <w:rFonts w:ascii="Times New Roman" w:hAnsi="Times New Roman" w:cs="Times New Roman"/>
          <w:i/>
          <w:spacing w:val="-10"/>
          <w:sz w:val="28"/>
          <w:szCs w:val="28"/>
        </w:rPr>
        <w:t>підвищений рівень</w:t>
      </w:r>
      <w:r w:rsidR="006E49D6" w:rsidRPr="00576895">
        <w:rPr>
          <w:rFonts w:ascii="Times New Roman" w:hAnsi="Times New Roman" w:cs="Times New Roman"/>
          <w:i/>
          <w:spacing w:val="-10"/>
          <w:sz w:val="28"/>
          <w:szCs w:val="28"/>
        </w:rPr>
        <w:t xml:space="preserve"> корупції</w:t>
      </w:r>
      <w:r w:rsidR="006E49D6" w:rsidRPr="00576895">
        <w:rPr>
          <w:rFonts w:ascii="Times New Roman" w:hAnsi="Times New Roman" w:cs="Times New Roman"/>
          <w:spacing w:val="-10"/>
          <w:sz w:val="28"/>
          <w:szCs w:val="28"/>
        </w:rPr>
        <w:t xml:space="preserve"> (</w:t>
      </w:r>
      <w:r w:rsidR="005B55B7" w:rsidRPr="00576895">
        <w:rPr>
          <w:rFonts w:ascii="Times New Roman" w:hAnsi="Times New Roman" w:cs="Times New Roman"/>
          <w:spacing w:val="-10"/>
          <w:sz w:val="28"/>
          <w:szCs w:val="28"/>
        </w:rPr>
        <w:t>тіньові зв’язки (кулуарні змови) представників різних груп інтересів та органів влади функціонують;</w:t>
      </w:r>
      <w:r w:rsidR="006E49D6" w:rsidRPr="00576895">
        <w:rPr>
          <w:rFonts w:ascii="Times New Roman" w:hAnsi="Times New Roman" w:cs="Times New Roman"/>
          <w:spacing w:val="-10"/>
          <w:sz w:val="28"/>
          <w:szCs w:val="28"/>
        </w:rPr>
        <w:t xml:space="preserve"> </w:t>
      </w:r>
      <w:r w:rsidR="005B55B7" w:rsidRPr="00576895">
        <w:rPr>
          <w:rFonts w:ascii="Times New Roman" w:hAnsi="Times New Roman" w:cs="Times New Roman"/>
          <w:spacing w:val="-10"/>
          <w:sz w:val="28"/>
          <w:szCs w:val="28"/>
        </w:rPr>
        <w:t>задовольняються інтереси окремих груп людей всупереч інтересам держави та суспільства</w:t>
      </w:r>
      <w:r w:rsidR="006E49D6" w:rsidRPr="00576895">
        <w:rPr>
          <w:rFonts w:ascii="Times New Roman" w:hAnsi="Times New Roman" w:cs="Times New Roman"/>
          <w:spacing w:val="-10"/>
          <w:sz w:val="28"/>
          <w:szCs w:val="28"/>
        </w:rPr>
        <w:t>);</w:t>
      </w:r>
    </w:p>
    <w:p w:rsidR="005B55B7" w:rsidRPr="00576895" w:rsidRDefault="00220EC7" w:rsidP="006E49D6">
      <w:pPr>
        <w:spacing w:after="0" w:line="240" w:lineRule="auto"/>
        <w:ind w:firstLine="567"/>
        <w:jc w:val="both"/>
        <w:rPr>
          <w:rFonts w:ascii="Times New Roman" w:hAnsi="Times New Roman" w:cs="Times New Roman"/>
          <w:spacing w:val="-10"/>
          <w:sz w:val="28"/>
          <w:szCs w:val="28"/>
        </w:rPr>
      </w:pPr>
      <w:r>
        <w:rPr>
          <w:rFonts w:ascii="Times New Roman" w:hAnsi="Times New Roman" w:cs="Times New Roman"/>
          <w:i/>
          <w:spacing w:val="-10"/>
          <w:sz w:val="28"/>
          <w:szCs w:val="28"/>
        </w:rPr>
        <w:t>низький рівень</w:t>
      </w:r>
      <w:r w:rsidR="005B55B7" w:rsidRPr="00576895">
        <w:rPr>
          <w:rFonts w:ascii="Times New Roman" w:hAnsi="Times New Roman" w:cs="Times New Roman"/>
          <w:i/>
          <w:spacing w:val="-10"/>
          <w:sz w:val="28"/>
          <w:szCs w:val="28"/>
        </w:rPr>
        <w:t xml:space="preserve"> довіри</w:t>
      </w:r>
      <w:r w:rsidR="005B55B7" w:rsidRPr="00576895">
        <w:rPr>
          <w:rFonts w:ascii="Times New Roman" w:hAnsi="Times New Roman" w:cs="Times New Roman"/>
          <w:spacing w:val="-10"/>
          <w:sz w:val="28"/>
          <w:szCs w:val="28"/>
        </w:rPr>
        <w:t xml:space="preserve"> громадян до політичних, законодавчих та ад</w:t>
      </w:r>
      <w:r w:rsidR="006E49D6" w:rsidRPr="00576895">
        <w:rPr>
          <w:rFonts w:ascii="Times New Roman" w:hAnsi="Times New Roman" w:cs="Times New Roman"/>
          <w:spacing w:val="-10"/>
          <w:sz w:val="28"/>
          <w:szCs w:val="28"/>
        </w:rPr>
        <w:t>міністративних процесів України;</w:t>
      </w:r>
    </w:p>
    <w:p w:rsidR="005B55B7" w:rsidRPr="00576895" w:rsidRDefault="006E49D6" w:rsidP="006E49D6">
      <w:pPr>
        <w:spacing w:after="0" w:line="240" w:lineRule="auto"/>
        <w:ind w:firstLine="567"/>
        <w:jc w:val="both"/>
        <w:rPr>
          <w:rFonts w:ascii="Times New Roman" w:hAnsi="Times New Roman" w:cs="Times New Roman"/>
          <w:spacing w:val="-10"/>
          <w:sz w:val="28"/>
          <w:szCs w:val="28"/>
        </w:rPr>
      </w:pPr>
      <w:r w:rsidRPr="00576895">
        <w:rPr>
          <w:rFonts w:ascii="Times New Roman" w:hAnsi="Times New Roman" w:cs="Times New Roman"/>
          <w:i/>
          <w:spacing w:val="-10"/>
          <w:sz w:val="28"/>
          <w:szCs w:val="28"/>
        </w:rPr>
        <w:t>недоотримання податків та зборів</w:t>
      </w:r>
      <w:r w:rsidRPr="00576895">
        <w:rPr>
          <w:rFonts w:ascii="Times New Roman" w:hAnsi="Times New Roman" w:cs="Times New Roman"/>
          <w:spacing w:val="-10"/>
          <w:sz w:val="28"/>
          <w:szCs w:val="28"/>
        </w:rPr>
        <w:t xml:space="preserve"> від фінансування лобістської діяльності. </w:t>
      </w:r>
    </w:p>
    <w:p w:rsidR="00051D1F" w:rsidRPr="00576895" w:rsidRDefault="00051D1F" w:rsidP="000F3309">
      <w:pPr>
        <w:spacing w:after="0" w:line="240" w:lineRule="auto"/>
        <w:jc w:val="both"/>
        <w:rPr>
          <w:rFonts w:ascii="Times New Roman" w:hAnsi="Times New Roman" w:cs="Times New Roman"/>
          <w:spacing w:val="-10"/>
          <w:sz w:val="28"/>
          <w:szCs w:val="28"/>
        </w:rPr>
      </w:pPr>
    </w:p>
    <w:p w:rsidR="001D536D" w:rsidRDefault="00F52449" w:rsidP="000F3309">
      <w:pPr>
        <w:spacing w:after="0" w:line="240" w:lineRule="auto"/>
        <w:ind w:firstLine="567"/>
        <w:jc w:val="both"/>
        <w:rPr>
          <w:rFonts w:ascii="Times New Roman" w:eastAsia="Times New Roman" w:hAnsi="Times New Roman" w:cs="Times New Roman"/>
          <w:b/>
          <w:sz w:val="28"/>
          <w:szCs w:val="28"/>
        </w:rPr>
      </w:pPr>
      <w:r w:rsidRPr="00576895">
        <w:rPr>
          <w:rFonts w:ascii="Times New Roman" w:eastAsia="Times New Roman" w:hAnsi="Times New Roman" w:cs="Times New Roman"/>
          <w:b/>
          <w:sz w:val="28"/>
          <w:szCs w:val="28"/>
        </w:rPr>
        <w:t xml:space="preserve">2. </w:t>
      </w:r>
      <w:r w:rsidR="001D536D" w:rsidRPr="00576895">
        <w:rPr>
          <w:rFonts w:ascii="Times New Roman" w:eastAsia="Times New Roman" w:hAnsi="Times New Roman" w:cs="Times New Roman"/>
          <w:b/>
          <w:sz w:val="28"/>
          <w:szCs w:val="28"/>
        </w:rPr>
        <w:t>Шляхи і способи розв’</w:t>
      </w:r>
      <w:r w:rsidRPr="00576895">
        <w:rPr>
          <w:rFonts w:ascii="Times New Roman" w:eastAsia="Times New Roman" w:hAnsi="Times New Roman" w:cs="Times New Roman"/>
          <w:b/>
          <w:sz w:val="28"/>
          <w:szCs w:val="28"/>
        </w:rPr>
        <w:t>язан</w:t>
      </w:r>
      <w:r w:rsidR="001D536D" w:rsidRPr="00576895">
        <w:rPr>
          <w:rFonts w:ascii="Times New Roman" w:eastAsia="Times New Roman" w:hAnsi="Times New Roman" w:cs="Times New Roman"/>
          <w:b/>
          <w:sz w:val="28"/>
          <w:szCs w:val="28"/>
        </w:rPr>
        <w:t>н</w:t>
      </w:r>
      <w:r w:rsidRPr="00576895">
        <w:rPr>
          <w:rFonts w:ascii="Times New Roman" w:eastAsia="Times New Roman" w:hAnsi="Times New Roman" w:cs="Times New Roman"/>
          <w:b/>
          <w:sz w:val="28"/>
          <w:szCs w:val="28"/>
        </w:rPr>
        <w:t>я</w:t>
      </w:r>
      <w:r w:rsidR="001D536D" w:rsidRPr="00576895">
        <w:rPr>
          <w:rFonts w:ascii="Times New Roman" w:eastAsia="Times New Roman" w:hAnsi="Times New Roman" w:cs="Times New Roman"/>
          <w:b/>
          <w:sz w:val="28"/>
          <w:szCs w:val="28"/>
        </w:rPr>
        <w:t xml:space="preserve"> проблеми</w:t>
      </w:r>
      <w:r w:rsidR="00410FEA">
        <w:rPr>
          <w:rFonts w:ascii="Times New Roman" w:eastAsia="Times New Roman" w:hAnsi="Times New Roman" w:cs="Times New Roman"/>
          <w:b/>
          <w:sz w:val="28"/>
          <w:szCs w:val="28"/>
        </w:rPr>
        <w:t>.</w:t>
      </w:r>
    </w:p>
    <w:p w:rsidR="00F52449" w:rsidRPr="00576895" w:rsidRDefault="00F52449" w:rsidP="00F52449">
      <w:pPr>
        <w:spacing w:after="120" w:line="240" w:lineRule="auto"/>
        <w:ind w:firstLine="709"/>
        <w:jc w:val="right"/>
        <w:rPr>
          <w:rFonts w:ascii="Times New Roman" w:hAnsi="Times New Roman" w:cs="Times New Roman"/>
          <w:spacing w:val="-10"/>
          <w:sz w:val="24"/>
          <w:szCs w:val="24"/>
        </w:rPr>
      </w:pPr>
      <w:r w:rsidRPr="00576895">
        <w:rPr>
          <w:rFonts w:ascii="Times New Roman" w:hAnsi="Times New Roman" w:cs="Times New Roman"/>
          <w:spacing w:val="-10"/>
          <w:sz w:val="24"/>
          <w:szCs w:val="24"/>
        </w:rPr>
        <w:t>Таблиця 1. Варіанти законодавчого вирішення проблеми</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2"/>
        <w:gridCol w:w="1888"/>
        <w:gridCol w:w="7492"/>
      </w:tblGrid>
      <w:tr w:rsidR="00CB3F7D" w:rsidRPr="00576895" w:rsidTr="00DD1F96">
        <w:trPr>
          <w:jc w:val="center"/>
        </w:trPr>
        <w:tc>
          <w:tcPr>
            <w:tcW w:w="126"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15" w:type="dxa"/>
              <w:left w:w="15" w:type="dxa"/>
              <w:bottom w:w="15" w:type="dxa"/>
              <w:right w:w="15" w:type="dxa"/>
            </w:tcMar>
            <w:hideMark/>
          </w:tcPr>
          <w:p w:rsidR="00CB3F7D" w:rsidRPr="00576895" w:rsidRDefault="00CB3F7D">
            <w:pPr>
              <w:spacing w:after="0" w:line="240" w:lineRule="auto"/>
              <w:jc w:val="center"/>
              <w:rPr>
                <w:rFonts w:ascii="Times New Roman" w:eastAsia="Times New Roman" w:hAnsi="Times New Roman" w:cs="Times New Roman"/>
                <w:b/>
                <w:spacing w:val="-10"/>
                <w:lang w:eastAsia="uk-UA"/>
              </w:rPr>
            </w:pPr>
            <w:r w:rsidRPr="00576895">
              <w:rPr>
                <w:rFonts w:ascii="Times New Roman" w:eastAsia="Times New Roman" w:hAnsi="Times New Roman" w:cs="Times New Roman"/>
                <w:b/>
                <w:spacing w:val="-10"/>
                <w:lang w:eastAsia="uk-UA"/>
              </w:rPr>
              <w:t>№</w:t>
            </w:r>
          </w:p>
        </w:tc>
        <w:tc>
          <w:tcPr>
            <w:tcW w:w="981"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15" w:type="dxa"/>
              <w:left w:w="15" w:type="dxa"/>
              <w:bottom w:w="15" w:type="dxa"/>
              <w:right w:w="15" w:type="dxa"/>
            </w:tcMar>
            <w:hideMark/>
          </w:tcPr>
          <w:p w:rsidR="00CB3F7D" w:rsidRPr="00576895" w:rsidRDefault="00CB3F7D">
            <w:pPr>
              <w:spacing w:after="0" w:line="240" w:lineRule="auto"/>
              <w:jc w:val="center"/>
              <w:rPr>
                <w:rFonts w:ascii="Times New Roman" w:eastAsia="Times New Roman" w:hAnsi="Times New Roman" w:cs="Times New Roman"/>
                <w:b/>
                <w:spacing w:val="-10"/>
                <w:lang w:eastAsia="uk-UA"/>
              </w:rPr>
            </w:pPr>
            <w:r w:rsidRPr="00576895">
              <w:rPr>
                <w:rFonts w:ascii="Times New Roman" w:eastAsia="Times New Roman" w:hAnsi="Times New Roman" w:cs="Times New Roman"/>
                <w:b/>
                <w:spacing w:val="-10"/>
                <w:lang w:eastAsia="uk-UA"/>
              </w:rPr>
              <w:t>Варіанти вирішення проблеми</w:t>
            </w:r>
          </w:p>
        </w:tc>
        <w:tc>
          <w:tcPr>
            <w:tcW w:w="3893"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15" w:type="dxa"/>
              <w:left w:w="15" w:type="dxa"/>
              <w:bottom w:w="15" w:type="dxa"/>
              <w:right w:w="15" w:type="dxa"/>
            </w:tcMar>
            <w:hideMark/>
          </w:tcPr>
          <w:p w:rsidR="00CB3F7D" w:rsidRPr="00576895" w:rsidRDefault="00CB3F7D">
            <w:pPr>
              <w:spacing w:after="0" w:line="240" w:lineRule="auto"/>
              <w:jc w:val="center"/>
              <w:rPr>
                <w:rFonts w:ascii="Times New Roman" w:eastAsia="Times New Roman" w:hAnsi="Times New Roman" w:cs="Times New Roman"/>
                <w:b/>
                <w:spacing w:val="-10"/>
                <w:lang w:eastAsia="uk-UA"/>
              </w:rPr>
            </w:pPr>
            <w:r w:rsidRPr="00576895">
              <w:rPr>
                <w:rFonts w:ascii="Times New Roman" w:eastAsia="Times New Roman" w:hAnsi="Times New Roman" w:cs="Times New Roman"/>
                <w:b/>
                <w:spacing w:val="-10"/>
                <w:lang w:eastAsia="uk-UA"/>
              </w:rPr>
              <w:t>Стислий опис варіанту вирішення проблеми</w:t>
            </w:r>
          </w:p>
        </w:tc>
      </w:tr>
      <w:tr w:rsidR="00CB3F7D" w:rsidRPr="00576895" w:rsidTr="00DD1F96">
        <w:trPr>
          <w:jc w:val="center"/>
        </w:trPr>
        <w:tc>
          <w:tcPr>
            <w:tcW w:w="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3F7D" w:rsidRPr="00576895" w:rsidRDefault="00CB3F7D">
            <w:pPr>
              <w:spacing w:after="0" w:line="240" w:lineRule="auto"/>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1.</w:t>
            </w:r>
          </w:p>
        </w:tc>
        <w:tc>
          <w:tcPr>
            <w:tcW w:w="9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3F7D" w:rsidRPr="00576895" w:rsidRDefault="00CB3F7D">
            <w:pPr>
              <w:spacing w:after="0" w:line="240" w:lineRule="auto"/>
              <w:rPr>
                <w:rFonts w:ascii="Times New Roman" w:eastAsia="Times New Roman" w:hAnsi="Times New Roman" w:cs="Times New Roman"/>
                <w:i/>
                <w:spacing w:val="-10"/>
                <w:lang w:eastAsia="uk-UA"/>
              </w:rPr>
            </w:pPr>
            <w:r w:rsidRPr="00576895">
              <w:rPr>
                <w:rFonts w:ascii="Times New Roman" w:eastAsia="Times New Roman" w:hAnsi="Times New Roman" w:cs="Times New Roman"/>
                <w:b/>
                <w:i/>
                <w:spacing w:val="-10"/>
                <w:lang w:eastAsia="uk-UA"/>
              </w:rPr>
              <w:t>Цілковитий контроль</w:t>
            </w:r>
            <w:r w:rsidRPr="00576895">
              <w:rPr>
                <w:rFonts w:ascii="Times New Roman" w:eastAsia="Times New Roman" w:hAnsi="Times New Roman" w:cs="Times New Roman"/>
                <w:i/>
                <w:spacing w:val="-10"/>
                <w:lang w:eastAsia="uk-UA"/>
              </w:rPr>
              <w:t xml:space="preserve"> лобістських правовідносин. </w:t>
            </w:r>
          </w:p>
          <w:p w:rsidR="00CB3F7D" w:rsidRPr="00576895" w:rsidRDefault="00CB3F7D">
            <w:pPr>
              <w:spacing w:after="0" w:line="240" w:lineRule="auto"/>
              <w:rPr>
                <w:rFonts w:ascii="Times New Roman" w:eastAsia="Times New Roman" w:hAnsi="Times New Roman" w:cs="Times New Roman"/>
                <w:i/>
                <w:spacing w:val="-10"/>
                <w:lang w:eastAsia="uk-UA"/>
              </w:rPr>
            </w:pPr>
          </w:p>
          <w:p w:rsidR="00CB3F7D" w:rsidRPr="00576895" w:rsidRDefault="00CB3F7D">
            <w:pPr>
              <w:spacing w:after="0" w:line="240" w:lineRule="auto"/>
              <w:rPr>
                <w:rFonts w:ascii="Times New Roman" w:eastAsia="Times New Roman" w:hAnsi="Times New Roman" w:cs="Times New Roman"/>
                <w:i/>
                <w:spacing w:val="-10"/>
                <w:lang w:eastAsia="uk-UA"/>
              </w:rPr>
            </w:pPr>
            <w:r w:rsidRPr="00576895">
              <w:rPr>
                <w:rFonts w:ascii="Times New Roman" w:eastAsia="Times New Roman" w:hAnsi="Times New Roman" w:cs="Times New Roman"/>
                <w:b/>
                <w:i/>
                <w:spacing w:val="-10"/>
                <w:lang w:eastAsia="uk-UA"/>
              </w:rPr>
              <w:t>Діяльність</w:t>
            </w:r>
            <w:r w:rsidRPr="00576895">
              <w:rPr>
                <w:rFonts w:ascii="Times New Roman" w:eastAsia="Times New Roman" w:hAnsi="Times New Roman" w:cs="Times New Roman"/>
                <w:i/>
                <w:spacing w:val="-10"/>
                <w:lang w:eastAsia="uk-UA"/>
              </w:rPr>
              <w:t xml:space="preserve"> суб’єктів впливу (лобіювання) здійснюється у правовому полі та </w:t>
            </w:r>
            <w:r w:rsidRPr="00576895">
              <w:rPr>
                <w:rFonts w:ascii="Times New Roman" w:eastAsia="Times New Roman" w:hAnsi="Times New Roman" w:cs="Times New Roman"/>
                <w:b/>
                <w:i/>
                <w:spacing w:val="-10"/>
                <w:lang w:eastAsia="uk-UA"/>
              </w:rPr>
              <w:t>стала підконтрольною дозвільній системі, зрозумілою</w:t>
            </w:r>
            <w:r w:rsidRPr="00576895">
              <w:rPr>
                <w:rFonts w:ascii="Times New Roman" w:eastAsia="Times New Roman" w:hAnsi="Times New Roman" w:cs="Times New Roman"/>
                <w:i/>
                <w:spacing w:val="-10"/>
                <w:lang w:eastAsia="uk-UA"/>
              </w:rPr>
              <w:t xml:space="preserve"> та </w:t>
            </w:r>
            <w:r w:rsidRPr="00576895">
              <w:rPr>
                <w:rFonts w:ascii="Times New Roman" w:eastAsia="Times New Roman" w:hAnsi="Times New Roman" w:cs="Times New Roman"/>
                <w:b/>
                <w:i/>
                <w:spacing w:val="-10"/>
                <w:lang w:eastAsia="uk-UA"/>
              </w:rPr>
              <w:t>відкритою</w:t>
            </w:r>
            <w:r w:rsidRPr="00576895">
              <w:rPr>
                <w:rFonts w:ascii="Times New Roman" w:eastAsia="Times New Roman" w:hAnsi="Times New Roman" w:cs="Times New Roman"/>
                <w:i/>
                <w:spacing w:val="-10"/>
                <w:lang w:eastAsia="uk-UA"/>
              </w:rPr>
              <w:t xml:space="preserve"> для всього суспільства</w:t>
            </w:r>
          </w:p>
        </w:tc>
        <w:tc>
          <w:tcPr>
            <w:tcW w:w="3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Набрав чинності закон, яким визначено:</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чіткі, дієві та безальтернативні правила взаємодії посадових осіб органів державної влади, органів місцевого самоврядування із заінтересованими сторонами та суб’єктами впливу (лобістами);</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застосування механізмів забезпечення діяльності суб’єктів впливу (лобіювання) на посадових осіб державних органів та органів місцевого самоврядування здійснюється за погодженням та під контролем (наглядом) Національного агентства;</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розроблено реєстр прозорості лобіювання, інформація у який після перевірки вносить Національне агентство;</w:t>
            </w:r>
          </w:p>
          <w:p w:rsidR="00CB3F7D" w:rsidRPr="00576895" w:rsidRDefault="00CB3F7D" w:rsidP="00CB3F7D">
            <w:pPr>
              <w:spacing w:after="0" w:line="240" w:lineRule="auto"/>
              <w:ind w:right="114" w:firstLine="238"/>
              <w:rPr>
                <w:rFonts w:asciiTheme="minorHAnsi" w:eastAsiaTheme="minorHAnsi" w:hAnsiTheme="minorHAnsi" w:cstheme="minorBidi"/>
                <w:spacing w:val="-10"/>
                <w:lang w:eastAsia="uk-UA"/>
              </w:rPr>
            </w:pPr>
            <w:r w:rsidRPr="00576895">
              <w:rPr>
                <w:rFonts w:ascii="Times New Roman" w:eastAsia="Times New Roman" w:hAnsi="Times New Roman" w:cs="Times New Roman"/>
                <w:spacing w:val="-10"/>
                <w:lang w:eastAsia="uk-UA"/>
              </w:rPr>
              <w:t xml:space="preserve">- адміністратором реєстру прозорості лобіювання є Національне агентство; </w:t>
            </w:r>
          </w:p>
          <w:p w:rsidR="00CB3F7D" w:rsidRPr="00576895" w:rsidRDefault="00CB3F7D" w:rsidP="00CB3F7D">
            <w:pPr>
              <w:spacing w:after="0" w:line="240" w:lineRule="auto"/>
              <w:ind w:right="114" w:firstLine="238"/>
              <w:rPr>
                <w:spacing w:val="-10"/>
                <w:lang w:eastAsia="uk-UA"/>
              </w:rPr>
            </w:pPr>
            <w:r w:rsidRPr="00576895">
              <w:rPr>
                <w:rFonts w:ascii="Times New Roman" w:eastAsia="Times New Roman" w:hAnsi="Times New Roman" w:cs="Times New Roman"/>
                <w:spacing w:val="-10"/>
                <w:lang w:eastAsia="uk-UA"/>
              </w:rPr>
              <w:t>- реєстр прозорості лобіювання працює у режимі відкритих даних;</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xml:space="preserve">- на замовника послуг та лобіста покладається обов’язок своєчасного надання інформації до Національного агентства, для перевірки, внесення або актуалізації у реєстрі; </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передбачена кримінальна відповідальність за порушення вимог відповідного закону.</w:t>
            </w:r>
          </w:p>
        </w:tc>
      </w:tr>
      <w:tr w:rsidR="00CB3F7D" w:rsidRPr="00576895" w:rsidTr="00DD1F96">
        <w:trPr>
          <w:jc w:val="center"/>
        </w:trPr>
        <w:tc>
          <w:tcPr>
            <w:tcW w:w="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3F7D" w:rsidRPr="00576895" w:rsidRDefault="00CB3F7D">
            <w:pPr>
              <w:spacing w:after="0" w:line="240" w:lineRule="auto"/>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2.</w:t>
            </w:r>
          </w:p>
        </w:tc>
        <w:tc>
          <w:tcPr>
            <w:tcW w:w="9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3F7D" w:rsidRPr="00576895" w:rsidRDefault="00CB3F7D">
            <w:pPr>
              <w:spacing w:after="0" w:line="240" w:lineRule="auto"/>
              <w:rPr>
                <w:rFonts w:ascii="Times New Roman" w:eastAsia="Times New Roman" w:hAnsi="Times New Roman" w:cs="Times New Roman"/>
                <w:i/>
                <w:spacing w:val="-10"/>
                <w:lang w:eastAsia="uk-UA"/>
              </w:rPr>
            </w:pPr>
            <w:r w:rsidRPr="00576895">
              <w:rPr>
                <w:rFonts w:ascii="Times New Roman" w:eastAsia="Times New Roman" w:hAnsi="Times New Roman" w:cs="Times New Roman"/>
                <w:b/>
                <w:i/>
                <w:spacing w:val="-10"/>
                <w:lang w:eastAsia="uk-UA"/>
              </w:rPr>
              <w:t>Помірний контроль</w:t>
            </w:r>
            <w:r w:rsidRPr="00576895">
              <w:rPr>
                <w:rFonts w:ascii="Times New Roman" w:eastAsia="Times New Roman" w:hAnsi="Times New Roman" w:cs="Times New Roman"/>
                <w:i/>
                <w:spacing w:val="-10"/>
                <w:lang w:eastAsia="uk-UA"/>
              </w:rPr>
              <w:t xml:space="preserve"> лобістських правовідносин. </w:t>
            </w:r>
          </w:p>
          <w:p w:rsidR="00CB3F7D" w:rsidRPr="00576895" w:rsidRDefault="00CB3F7D">
            <w:pPr>
              <w:spacing w:after="0" w:line="240" w:lineRule="auto"/>
              <w:rPr>
                <w:rFonts w:ascii="Times New Roman" w:eastAsia="Times New Roman" w:hAnsi="Times New Roman" w:cs="Times New Roman"/>
                <w:i/>
                <w:spacing w:val="-10"/>
                <w:lang w:eastAsia="uk-UA"/>
              </w:rPr>
            </w:pPr>
          </w:p>
          <w:p w:rsidR="00CB3F7D" w:rsidRPr="00576895" w:rsidRDefault="00CB3F7D">
            <w:pPr>
              <w:spacing w:after="0" w:line="240" w:lineRule="auto"/>
              <w:rPr>
                <w:rFonts w:ascii="Times New Roman" w:eastAsia="Times New Roman" w:hAnsi="Times New Roman" w:cs="Times New Roman"/>
                <w:i/>
                <w:spacing w:val="-10"/>
                <w:lang w:eastAsia="uk-UA"/>
              </w:rPr>
            </w:pPr>
            <w:r w:rsidRPr="00576895">
              <w:rPr>
                <w:rFonts w:ascii="Times New Roman" w:eastAsia="Times New Roman" w:hAnsi="Times New Roman" w:cs="Times New Roman"/>
                <w:b/>
                <w:i/>
                <w:spacing w:val="-10"/>
                <w:lang w:eastAsia="uk-UA"/>
              </w:rPr>
              <w:t>Діяльність</w:t>
            </w:r>
            <w:r w:rsidRPr="00576895">
              <w:rPr>
                <w:rFonts w:ascii="Times New Roman" w:eastAsia="Times New Roman" w:hAnsi="Times New Roman" w:cs="Times New Roman"/>
                <w:i/>
                <w:spacing w:val="-10"/>
                <w:lang w:eastAsia="uk-UA"/>
              </w:rPr>
              <w:t xml:space="preserve"> суб’єктів впливу (лобіювання) здійснюється у правовому полі та </w:t>
            </w:r>
            <w:r w:rsidRPr="00576895">
              <w:rPr>
                <w:rFonts w:ascii="Times New Roman" w:eastAsia="Times New Roman" w:hAnsi="Times New Roman" w:cs="Times New Roman"/>
                <w:b/>
                <w:i/>
                <w:spacing w:val="-10"/>
                <w:lang w:eastAsia="uk-UA"/>
              </w:rPr>
              <w:t xml:space="preserve">стала </w:t>
            </w:r>
            <w:proofErr w:type="spellStart"/>
            <w:r w:rsidRPr="00576895">
              <w:rPr>
                <w:rFonts w:ascii="Times New Roman" w:eastAsia="Times New Roman" w:hAnsi="Times New Roman" w:cs="Times New Roman"/>
                <w:b/>
                <w:i/>
                <w:spacing w:val="-10"/>
                <w:lang w:eastAsia="uk-UA"/>
              </w:rPr>
              <w:t>помірно</w:t>
            </w:r>
            <w:proofErr w:type="spellEnd"/>
            <w:r w:rsidRPr="00576895">
              <w:rPr>
                <w:rFonts w:ascii="Times New Roman" w:eastAsia="Times New Roman" w:hAnsi="Times New Roman" w:cs="Times New Roman"/>
                <w:b/>
                <w:i/>
                <w:spacing w:val="-10"/>
                <w:lang w:eastAsia="uk-UA"/>
              </w:rPr>
              <w:t xml:space="preserve"> контрольованою</w:t>
            </w:r>
            <w:r w:rsidRPr="00576895">
              <w:rPr>
                <w:rFonts w:ascii="Times New Roman" w:eastAsia="Times New Roman" w:hAnsi="Times New Roman" w:cs="Times New Roman"/>
                <w:i/>
                <w:spacing w:val="-10"/>
                <w:lang w:eastAsia="uk-UA"/>
              </w:rPr>
              <w:t>,</w:t>
            </w:r>
          </w:p>
          <w:p w:rsidR="00CB3F7D" w:rsidRPr="00576895" w:rsidRDefault="00CB3F7D">
            <w:pPr>
              <w:spacing w:after="0" w:line="240" w:lineRule="auto"/>
              <w:rPr>
                <w:rFonts w:ascii="Times New Roman" w:eastAsia="Times New Roman" w:hAnsi="Times New Roman" w:cs="Times New Roman"/>
                <w:i/>
                <w:spacing w:val="-10"/>
                <w:lang w:eastAsia="uk-UA"/>
              </w:rPr>
            </w:pPr>
            <w:r w:rsidRPr="00576895">
              <w:rPr>
                <w:rFonts w:ascii="Times New Roman" w:eastAsia="Times New Roman" w:hAnsi="Times New Roman" w:cs="Times New Roman"/>
                <w:b/>
                <w:i/>
                <w:spacing w:val="-10"/>
                <w:lang w:eastAsia="uk-UA"/>
              </w:rPr>
              <w:t>зрозумілою</w:t>
            </w:r>
            <w:r w:rsidRPr="00576895">
              <w:rPr>
                <w:rFonts w:ascii="Times New Roman" w:eastAsia="Times New Roman" w:hAnsi="Times New Roman" w:cs="Times New Roman"/>
                <w:i/>
                <w:spacing w:val="-10"/>
                <w:lang w:eastAsia="uk-UA"/>
              </w:rPr>
              <w:t xml:space="preserve"> і </w:t>
            </w:r>
            <w:r w:rsidRPr="00576895">
              <w:rPr>
                <w:rFonts w:ascii="Times New Roman" w:eastAsia="Times New Roman" w:hAnsi="Times New Roman" w:cs="Times New Roman"/>
                <w:b/>
                <w:i/>
                <w:spacing w:val="-10"/>
                <w:lang w:eastAsia="uk-UA"/>
              </w:rPr>
              <w:t>відкритою</w:t>
            </w:r>
            <w:r w:rsidRPr="00576895">
              <w:rPr>
                <w:rFonts w:ascii="Times New Roman" w:eastAsia="Times New Roman" w:hAnsi="Times New Roman" w:cs="Times New Roman"/>
                <w:i/>
                <w:spacing w:val="-10"/>
                <w:lang w:eastAsia="uk-UA"/>
              </w:rPr>
              <w:t xml:space="preserve"> для </w:t>
            </w:r>
            <w:r w:rsidRPr="00576895">
              <w:rPr>
                <w:rFonts w:ascii="Times New Roman" w:eastAsia="Times New Roman" w:hAnsi="Times New Roman" w:cs="Times New Roman"/>
                <w:i/>
                <w:spacing w:val="-10"/>
                <w:lang w:eastAsia="uk-UA"/>
              </w:rPr>
              <w:lastRenderedPageBreak/>
              <w:t xml:space="preserve">всього суспільства та </w:t>
            </w:r>
          </w:p>
        </w:tc>
        <w:tc>
          <w:tcPr>
            <w:tcW w:w="3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lastRenderedPageBreak/>
              <w:t>Набрав чинності закон, яким визначено:</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чіткі, дієві та ключові правила взаємодії посадових осіб органів державної влади, органів місцевого самоврядування із заінтересованими сторонами та суб’єктами впливу (лобістами);</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застосування механізмів забезпечення діяльності суб’єктів впливу (лобіювання) на посадових осіб державних органів та органів місцевого самоврядування здійснюється без загального контролю (нагляду). Національне агентство реалізує контролюючі функції (моніторинг) за власною ініціативою, планово та за результатами розгляду скарг (повідомлень);</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розроблено реєстр прозорості лобіювання, інформація у який вносять сторони лобістських правовідносин. Національне агентство здійснює контроль та перевірку інформації за потреби;</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адміністратором реєстру прозорості лобіювання є Національне агентство;</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lastRenderedPageBreak/>
              <w:t>- реєстр прозорості лобіювання працює у режимі відкритих даних;</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на замовника та лобіста покладається обов’язок своєчасного самостійного внесення та/або актуалізація інформації у реєстрі;</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передбачена адміністративна та дисциплінарна відповідальність за порушення вимог відповідного закону.</w:t>
            </w:r>
          </w:p>
        </w:tc>
      </w:tr>
      <w:tr w:rsidR="00CB3F7D" w:rsidRPr="00576895" w:rsidTr="00DD1F96">
        <w:trPr>
          <w:jc w:val="center"/>
        </w:trPr>
        <w:tc>
          <w:tcPr>
            <w:tcW w:w="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3F7D" w:rsidRPr="00576895" w:rsidRDefault="00CB3F7D">
            <w:pPr>
              <w:spacing w:after="0" w:line="240" w:lineRule="auto"/>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lastRenderedPageBreak/>
              <w:t>3.</w:t>
            </w:r>
          </w:p>
        </w:tc>
        <w:tc>
          <w:tcPr>
            <w:tcW w:w="9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3F7D" w:rsidRPr="00576895" w:rsidRDefault="00CB3F7D">
            <w:pPr>
              <w:spacing w:after="0" w:line="240" w:lineRule="auto"/>
              <w:rPr>
                <w:rFonts w:ascii="Times New Roman" w:eastAsia="Times New Roman" w:hAnsi="Times New Roman" w:cs="Times New Roman"/>
                <w:i/>
                <w:spacing w:val="-10"/>
                <w:lang w:eastAsia="uk-UA"/>
              </w:rPr>
            </w:pPr>
            <w:r w:rsidRPr="00576895">
              <w:rPr>
                <w:rFonts w:ascii="Times New Roman" w:eastAsia="Times New Roman" w:hAnsi="Times New Roman" w:cs="Times New Roman"/>
                <w:b/>
                <w:i/>
                <w:spacing w:val="-10"/>
                <w:lang w:eastAsia="uk-UA"/>
              </w:rPr>
              <w:t>Мінімальний контроль</w:t>
            </w:r>
            <w:r w:rsidRPr="00576895">
              <w:rPr>
                <w:rFonts w:ascii="Times New Roman" w:eastAsia="Times New Roman" w:hAnsi="Times New Roman" w:cs="Times New Roman"/>
                <w:i/>
                <w:spacing w:val="-10"/>
                <w:lang w:eastAsia="uk-UA"/>
              </w:rPr>
              <w:t xml:space="preserve"> лобістських правовідносин. </w:t>
            </w:r>
          </w:p>
          <w:p w:rsidR="00CB3F7D" w:rsidRPr="00576895" w:rsidRDefault="00CB3F7D">
            <w:pPr>
              <w:spacing w:after="0" w:line="240" w:lineRule="auto"/>
              <w:rPr>
                <w:rFonts w:ascii="Times New Roman" w:eastAsia="Times New Roman" w:hAnsi="Times New Roman" w:cs="Times New Roman"/>
                <w:i/>
                <w:spacing w:val="-10"/>
                <w:lang w:eastAsia="uk-UA"/>
              </w:rPr>
            </w:pPr>
          </w:p>
          <w:p w:rsidR="00CB3F7D" w:rsidRPr="00576895" w:rsidRDefault="00CB3F7D">
            <w:pPr>
              <w:spacing w:after="0" w:line="240" w:lineRule="auto"/>
              <w:rPr>
                <w:rFonts w:ascii="Times New Roman" w:eastAsia="Times New Roman" w:hAnsi="Times New Roman" w:cs="Times New Roman"/>
                <w:i/>
                <w:spacing w:val="-10"/>
                <w:lang w:eastAsia="uk-UA"/>
              </w:rPr>
            </w:pPr>
            <w:r w:rsidRPr="00576895">
              <w:rPr>
                <w:rFonts w:ascii="Times New Roman" w:eastAsia="Times New Roman" w:hAnsi="Times New Roman" w:cs="Times New Roman"/>
                <w:b/>
                <w:i/>
                <w:spacing w:val="-10"/>
                <w:lang w:eastAsia="uk-UA"/>
              </w:rPr>
              <w:t>Діяльність</w:t>
            </w:r>
            <w:r w:rsidRPr="00576895">
              <w:rPr>
                <w:rFonts w:ascii="Times New Roman" w:eastAsia="Times New Roman" w:hAnsi="Times New Roman" w:cs="Times New Roman"/>
                <w:i/>
                <w:spacing w:val="-10"/>
                <w:lang w:eastAsia="uk-UA"/>
              </w:rPr>
              <w:t xml:space="preserve"> суб’єктів впливу (лобіювання) здійснюється у правовому полі та</w:t>
            </w:r>
            <w:r w:rsidRPr="00576895">
              <w:rPr>
                <w:rFonts w:ascii="Times New Roman" w:eastAsia="Times New Roman" w:hAnsi="Times New Roman" w:cs="Times New Roman"/>
                <w:b/>
                <w:i/>
                <w:spacing w:val="-10"/>
                <w:lang w:eastAsia="uk-UA"/>
              </w:rPr>
              <w:t xml:space="preserve"> стала</w:t>
            </w:r>
            <w:r w:rsidRPr="00576895">
              <w:rPr>
                <w:rFonts w:ascii="Times New Roman" w:eastAsia="Times New Roman" w:hAnsi="Times New Roman" w:cs="Times New Roman"/>
                <w:i/>
                <w:spacing w:val="-10"/>
                <w:lang w:eastAsia="uk-UA"/>
              </w:rPr>
              <w:t xml:space="preserve"> </w:t>
            </w:r>
            <w:r w:rsidRPr="00576895">
              <w:rPr>
                <w:rFonts w:ascii="Times New Roman" w:eastAsia="Times New Roman" w:hAnsi="Times New Roman" w:cs="Times New Roman"/>
                <w:b/>
                <w:i/>
                <w:spacing w:val="-10"/>
                <w:lang w:eastAsia="uk-UA"/>
              </w:rPr>
              <w:t>мінімально контрольованою</w:t>
            </w:r>
            <w:r w:rsidRPr="00576895">
              <w:rPr>
                <w:rFonts w:ascii="Times New Roman" w:eastAsia="Times New Roman" w:hAnsi="Times New Roman" w:cs="Times New Roman"/>
                <w:i/>
                <w:spacing w:val="-10"/>
                <w:lang w:eastAsia="uk-UA"/>
              </w:rPr>
              <w:t xml:space="preserve">, </w:t>
            </w:r>
            <w:r w:rsidRPr="00576895">
              <w:rPr>
                <w:rFonts w:ascii="Times New Roman" w:eastAsia="Times New Roman" w:hAnsi="Times New Roman" w:cs="Times New Roman"/>
                <w:b/>
                <w:i/>
                <w:spacing w:val="-10"/>
                <w:lang w:eastAsia="uk-UA"/>
              </w:rPr>
              <w:t>зрозумілою</w:t>
            </w:r>
            <w:r w:rsidRPr="00576895">
              <w:rPr>
                <w:rFonts w:ascii="Times New Roman" w:eastAsia="Times New Roman" w:hAnsi="Times New Roman" w:cs="Times New Roman"/>
                <w:i/>
                <w:spacing w:val="-10"/>
                <w:lang w:eastAsia="uk-UA"/>
              </w:rPr>
              <w:t xml:space="preserve"> і </w:t>
            </w:r>
            <w:r w:rsidRPr="00576895">
              <w:rPr>
                <w:rFonts w:ascii="Times New Roman" w:eastAsia="Times New Roman" w:hAnsi="Times New Roman" w:cs="Times New Roman"/>
                <w:b/>
                <w:i/>
                <w:spacing w:val="-10"/>
                <w:lang w:eastAsia="uk-UA"/>
              </w:rPr>
              <w:t>відкритою</w:t>
            </w:r>
            <w:r w:rsidRPr="00576895">
              <w:rPr>
                <w:rFonts w:ascii="Times New Roman" w:eastAsia="Times New Roman" w:hAnsi="Times New Roman" w:cs="Times New Roman"/>
                <w:i/>
                <w:spacing w:val="-10"/>
                <w:lang w:eastAsia="uk-UA"/>
              </w:rPr>
              <w:t xml:space="preserve"> для всього суспільства</w:t>
            </w:r>
          </w:p>
        </w:tc>
        <w:tc>
          <w:tcPr>
            <w:tcW w:w="3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Набрав чинності закон, яким визначено:</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чіткі, дієві та загальні правила взаємодії посадових осіб органів державної влади, органів місцевого самоврядування із заінтересованими сторонами та суб’єктами впливу (лобістами);</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застосування механізмів забезпечення діяльності суб’єктів впливу (лобіювання) на посадових осіб державних органів та органів місцевого самоврядування здійснюється без загального контролю (нагляду). Національне агентство реалізує контролюючі функції (моніторинг) за власною ініціативою та результатами розгляду скарг (повідомлень);</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інформація про лобістські правовідносини надходить до Національного агентства та публікується на веб-порталі;</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на замовника послуг та лобіста покладається обов’язок своєчасного надання інформації до Національного агентства, для відображення її на веб-сайті;</w:t>
            </w:r>
          </w:p>
          <w:p w:rsidR="00CB3F7D" w:rsidRPr="00576895" w:rsidRDefault="00CB3F7D" w:rsidP="00CB3F7D">
            <w:pPr>
              <w:spacing w:after="0" w:line="240" w:lineRule="auto"/>
              <w:ind w:right="114" w:firstLine="241"/>
              <w:jc w:val="both"/>
              <w:rPr>
                <w:rFonts w:ascii="Times New Roman" w:eastAsia="Times New Roman" w:hAnsi="Times New Roman" w:cs="Times New Roman"/>
                <w:spacing w:val="-10"/>
                <w:lang w:eastAsia="uk-UA"/>
              </w:rPr>
            </w:pPr>
            <w:r w:rsidRPr="00576895">
              <w:rPr>
                <w:rFonts w:ascii="Times New Roman" w:eastAsia="Times New Roman" w:hAnsi="Times New Roman" w:cs="Times New Roman"/>
                <w:spacing w:val="-10"/>
                <w:lang w:eastAsia="uk-UA"/>
              </w:rPr>
              <w:t>- передбачена адміністративна відповідальність за порушення вимог відповідного закону.</w:t>
            </w:r>
          </w:p>
        </w:tc>
      </w:tr>
    </w:tbl>
    <w:p w:rsidR="00933A3E" w:rsidRPr="00576895" w:rsidRDefault="00933A3E" w:rsidP="00933A3E">
      <w:pPr>
        <w:spacing w:after="0" w:line="240" w:lineRule="auto"/>
        <w:jc w:val="both"/>
        <w:rPr>
          <w:rFonts w:ascii="Times New Roman" w:hAnsi="Times New Roman" w:cs="Times New Roman"/>
          <w:b/>
          <w:sz w:val="28"/>
          <w:szCs w:val="28"/>
        </w:rPr>
      </w:pPr>
    </w:p>
    <w:p w:rsidR="00F52449" w:rsidRPr="00576895" w:rsidRDefault="00F52449" w:rsidP="00410FEA">
      <w:pPr>
        <w:spacing w:after="120" w:line="240" w:lineRule="auto"/>
        <w:ind w:firstLine="567"/>
        <w:jc w:val="both"/>
        <w:rPr>
          <w:rFonts w:ascii="Times New Roman" w:hAnsi="Times New Roman" w:cs="Times New Roman"/>
          <w:b/>
          <w:sz w:val="28"/>
          <w:szCs w:val="28"/>
        </w:rPr>
      </w:pPr>
      <w:r w:rsidRPr="00576895">
        <w:rPr>
          <w:rFonts w:ascii="Times New Roman" w:hAnsi="Times New Roman" w:cs="Times New Roman"/>
          <w:b/>
          <w:sz w:val="28"/>
          <w:szCs w:val="28"/>
        </w:rPr>
        <w:t>3. Міжнародні стандарти.</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 xml:space="preserve">Міжвідомчою угодою від 20.05.2021 між Європейським Парламентом, Радою Європейського Союзу та Європейською Комісією про обов’язковий реєстр прозорості закріплено, що  </w:t>
      </w:r>
      <w:r w:rsidRPr="00576895">
        <w:rPr>
          <w:rFonts w:ascii="Times New Roman" w:hAnsi="Times New Roman" w:cs="Times New Roman"/>
          <w:b/>
          <w:i/>
          <w:sz w:val="28"/>
          <w:szCs w:val="28"/>
        </w:rPr>
        <w:t>прозорість і підзвітність</w:t>
      </w:r>
      <w:r w:rsidRPr="00576895">
        <w:rPr>
          <w:rFonts w:ascii="Times New Roman" w:hAnsi="Times New Roman" w:cs="Times New Roman"/>
          <w:sz w:val="28"/>
          <w:szCs w:val="28"/>
        </w:rPr>
        <w:t xml:space="preserve"> є важливими для підтримки довіри громадян Європейського Союзу до легітимності політичних, законодавчих та адміністративних процесів Союзу.</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Прозорість щодо представництва інтересів є особливо важливою для того, щоб дозволити громадянам стежити за діяльністю та бути в курсі потенційного впливу представників інтересів, включаючи вплив, який здійснюється через фінансову підтримку та спонсорство. Така прозорість найкраще забезпечується за допомогою кодексу поведінки, який містить правила та принципи, яких повинні дотримуватися представники інтересів, які підписуються на реєстр прозорості</w:t>
      </w:r>
      <w:r w:rsidRPr="00576895">
        <w:rPr>
          <w:rStyle w:val="af"/>
          <w:rFonts w:ascii="Times New Roman" w:hAnsi="Times New Roman" w:cs="Times New Roman"/>
          <w:sz w:val="28"/>
          <w:szCs w:val="28"/>
        </w:rPr>
        <w:footnoteReference w:id="2"/>
      </w:r>
      <w:r w:rsidRPr="00576895">
        <w:rPr>
          <w:rFonts w:ascii="Times New Roman" w:hAnsi="Times New Roman" w:cs="Times New Roman"/>
          <w:sz w:val="28"/>
          <w:szCs w:val="28"/>
        </w:rPr>
        <w:t>.</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 xml:space="preserve">У Рекомендаціях Комітету міністрів державам-членам щодо правового регулювання лобістської діяльності в контексті прийняття публічних рішень, </w:t>
      </w:r>
      <w:r w:rsidRPr="00576895">
        <w:rPr>
          <w:rFonts w:ascii="Times New Roman" w:hAnsi="Times New Roman" w:cs="Times New Roman"/>
          <w:sz w:val="28"/>
          <w:szCs w:val="28"/>
        </w:rPr>
        <w:br/>
        <w:t xml:space="preserve">що прийняті 27.03.2017 на 1282-му засіданні заступників міністрів, визначено, що </w:t>
      </w:r>
      <w:r w:rsidRPr="00576895">
        <w:rPr>
          <w:rFonts w:ascii="Times New Roman" w:hAnsi="Times New Roman" w:cs="Times New Roman"/>
          <w:i/>
          <w:sz w:val="28"/>
          <w:szCs w:val="28"/>
        </w:rPr>
        <w:t>підвищення прозорості та підзвітності лобіювання</w:t>
      </w:r>
      <w:r w:rsidRPr="00576895">
        <w:rPr>
          <w:rFonts w:ascii="Times New Roman" w:hAnsi="Times New Roman" w:cs="Times New Roman"/>
          <w:sz w:val="28"/>
          <w:szCs w:val="28"/>
        </w:rPr>
        <w:t xml:space="preserve">, може зміцнити </w:t>
      </w:r>
      <w:r w:rsidRPr="00576895">
        <w:rPr>
          <w:rFonts w:ascii="Times New Roman" w:hAnsi="Times New Roman" w:cs="Times New Roman"/>
          <w:i/>
          <w:sz w:val="28"/>
          <w:szCs w:val="28"/>
        </w:rPr>
        <w:t>довіру суспільства до політичних систем, зміцнити легітимність лобіювання та його цілісність, створити прозору структуру, в якій зацікавлені сторони можуть сприяти прийняттю державних рішень</w:t>
      </w:r>
      <w:r w:rsidRPr="00576895">
        <w:rPr>
          <w:rStyle w:val="af"/>
          <w:rFonts w:ascii="Times New Roman" w:hAnsi="Times New Roman" w:cs="Times New Roman"/>
          <w:sz w:val="28"/>
          <w:szCs w:val="28"/>
        </w:rPr>
        <w:footnoteReference w:id="3"/>
      </w:r>
      <w:r w:rsidRPr="00576895">
        <w:rPr>
          <w:rFonts w:ascii="Times New Roman" w:hAnsi="Times New Roman" w:cs="Times New Roman"/>
          <w:sz w:val="28"/>
          <w:szCs w:val="28"/>
        </w:rPr>
        <w:t>.</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 xml:space="preserve">На Конференції з питань боротьби з економічною злочинністю і корупцією та захисту демократії, яка відбулась 20.11.2006 у Страсбурзі, було констатовано, що дуже мало держав-членів ради Європи більш чи менш ефективно врегулювали лобіювання. Проведення заходів з обговорення питання </w:t>
      </w:r>
      <w:r w:rsidRPr="00576895">
        <w:rPr>
          <w:rFonts w:ascii="Times New Roman" w:hAnsi="Times New Roman" w:cs="Times New Roman"/>
          <w:sz w:val="28"/>
          <w:szCs w:val="28"/>
        </w:rPr>
        <w:lastRenderedPageBreak/>
        <w:t xml:space="preserve">вдосконалення регулювання лобіювання у Раді Європи </w:t>
      </w:r>
      <w:proofErr w:type="spellStart"/>
      <w:r w:rsidRPr="00576895">
        <w:rPr>
          <w:rFonts w:ascii="Times New Roman" w:hAnsi="Times New Roman" w:cs="Times New Roman"/>
          <w:sz w:val="28"/>
          <w:szCs w:val="28"/>
        </w:rPr>
        <w:t>співвіднесли</w:t>
      </w:r>
      <w:proofErr w:type="spellEnd"/>
      <w:r w:rsidRPr="00576895">
        <w:rPr>
          <w:rFonts w:ascii="Times New Roman" w:hAnsi="Times New Roman" w:cs="Times New Roman"/>
          <w:sz w:val="28"/>
          <w:szCs w:val="28"/>
        </w:rPr>
        <w:t xml:space="preserve"> </w:t>
      </w:r>
      <w:r w:rsidRPr="00576895">
        <w:rPr>
          <w:rFonts w:ascii="Times New Roman" w:hAnsi="Times New Roman" w:cs="Times New Roman"/>
          <w:sz w:val="28"/>
          <w:szCs w:val="28"/>
        </w:rPr>
        <w:br/>
        <w:t xml:space="preserve">з дослідженням фактичного стану лобістських відносин у порівняльному зіставленні з конституційно-правовим досвідом США та Канади. </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За результатами їх вивчення Комітетом з економічних справ і розвитку Парламентської Асамблеї Ради Європи було підготовано Доповідь «Лобіювання у демократичному суспільстві (Європейський Кодекс етики з лобіювання)» (Документ № 11937 від 05.06.2009). У цій Доповіді зроблено рекомендацію Комітету Міністрів Ради Європи щодо спеціального урегулювання лобіювання шляхом розроблення Європейського кодексу поведінки у галузі лобіювання (</w:t>
      </w:r>
      <w:proofErr w:type="spellStart"/>
      <w:r w:rsidRPr="00576895">
        <w:rPr>
          <w:rFonts w:ascii="Times New Roman" w:hAnsi="Times New Roman" w:cs="Times New Roman"/>
          <w:sz w:val="28"/>
          <w:szCs w:val="28"/>
        </w:rPr>
        <w:t>European</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Code</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of</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conduct</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on</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lobbying</w:t>
      </w:r>
      <w:proofErr w:type="spellEnd"/>
      <w:r w:rsidRPr="00576895">
        <w:rPr>
          <w:rFonts w:ascii="Times New Roman" w:hAnsi="Times New Roman" w:cs="Times New Roman"/>
          <w:sz w:val="28"/>
          <w:szCs w:val="28"/>
        </w:rPr>
        <w:t>).</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Так, було визначено шість принципів, які повинні лежати в основі Європейського кодексу поведінки у галузі лобіювання.</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 xml:space="preserve">1) лобіювання має бути </w:t>
      </w:r>
      <w:r w:rsidRPr="00576895">
        <w:rPr>
          <w:rFonts w:ascii="Times New Roman" w:hAnsi="Times New Roman" w:cs="Times New Roman"/>
          <w:i/>
          <w:sz w:val="28"/>
          <w:szCs w:val="28"/>
        </w:rPr>
        <w:t>визначено дуже чітко</w:t>
      </w:r>
      <w:r w:rsidRPr="00576895">
        <w:rPr>
          <w:rFonts w:ascii="Times New Roman" w:hAnsi="Times New Roman" w:cs="Times New Roman"/>
          <w:sz w:val="28"/>
          <w:szCs w:val="28"/>
        </w:rPr>
        <w:t>, з розмежуванням лобіювання як професійної оплачуваної діяльності та діяльності організацій громадянського суспільства.</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 xml:space="preserve">2) слід підвищити </w:t>
      </w:r>
      <w:r w:rsidRPr="00576895">
        <w:rPr>
          <w:rFonts w:ascii="Times New Roman" w:hAnsi="Times New Roman" w:cs="Times New Roman"/>
          <w:i/>
          <w:sz w:val="28"/>
          <w:szCs w:val="28"/>
        </w:rPr>
        <w:t>відкритість і прозорість</w:t>
      </w:r>
      <w:r w:rsidRPr="00576895">
        <w:rPr>
          <w:rFonts w:ascii="Times New Roman" w:hAnsi="Times New Roman" w:cs="Times New Roman"/>
          <w:sz w:val="28"/>
          <w:szCs w:val="28"/>
        </w:rPr>
        <w:t xml:space="preserve"> у сфері лобіювання;</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 xml:space="preserve">3) має бути </w:t>
      </w:r>
      <w:r w:rsidRPr="00576895">
        <w:rPr>
          <w:rFonts w:ascii="Times New Roman" w:hAnsi="Times New Roman" w:cs="Times New Roman"/>
          <w:i/>
          <w:sz w:val="28"/>
          <w:szCs w:val="28"/>
        </w:rPr>
        <w:t>викладено правила</w:t>
      </w:r>
      <w:r w:rsidRPr="00576895">
        <w:rPr>
          <w:rFonts w:ascii="Times New Roman" w:hAnsi="Times New Roman" w:cs="Times New Roman"/>
          <w:sz w:val="28"/>
          <w:szCs w:val="28"/>
        </w:rPr>
        <w:t>, що стосуються політиків, державних службовців, лобістів і комерційних підприємств, включаючи принципи потенційних конфліктів інтересів і період часу після залишення посади, протягом якого має бути заборонено здійснювати лобіювання;</w:t>
      </w:r>
    </w:p>
    <w:p w:rsidR="00F52449" w:rsidRPr="00576895" w:rsidRDefault="00F52449" w:rsidP="00D27E51">
      <w:pPr>
        <w:spacing w:after="0" w:line="240" w:lineRule="auto"/>
        <w:ind w:firstLine="567"/>
        <w:jc w:val="both"/>
        <w:rPr>
          <w:rFonts w:ascii="Times New Roman" w:hAnsi="Times New Roman" w:cs="Times New Roman"/>
          <w:i/>
          <w:sz w:val="28"/>
          <w:szCs w:val="28"/>
        </w:rPr>
      </w:pPr>
      <w:r w:rsidRPr="00576895">
        <w:rPr>
          <w:rFonts w:ascii="Times New Roman" w:hAnsi="Times New Roman" w:cs="Times New Roman"/>
          <w:sz w:val="28"/>
          <w:szCs w:val="28"/>
        </w:rPr>
        <w:t xml:space="preserve">4) осіб, які здійснюють лобіювання, має бути </w:t>
      </w:r>
      <w:r w:rsidRPr="00576895">
        <w:rPr>
          <w:rFonts w:ascii="Times New Roman" w:hAnsi="Times New Roman" w:cs="Times New Roman"/>
          <w:i/>
          <w:sz w:val="28"/>
          <w:szCs w:val="28"/>
        </w:rPr>
        <w:t>зареєстровано у спеціальному реєстрі;</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 xml:space="preserve">5) з лобістськими організаціями має бути проведено </w:t>
      </w:r>
      <w:r w:rsidRPr="00576895">
        <w:rPr>
          <w:rFonts w:ascii="Times New Roman" w:hAnsi="Times New Roman" w:cs="Times New Roman"/>
          <w:i/>
          <w:sz w:val="28"/>
          <w:szCs w:val="28"/>
        </w:rPr>
        <w:t>попередні консультації</w:t>
      </w:r>
      <w:r w:rsidRPr="00576895">
        <w:rPr>
          <w:rFonts w:ascii="Times New Roman" w:hAnsi="Times New Roman" w:cs="Times New Roman"/>
          <w:sz w:val="28"/>
          <w:szCs w:val="28"/>
        </w:rPr>
        <w:t xml:space="preserve"> щодо будь-якого законопроекту у цій сфері;</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 xml:space="preserve">6) слід </w:t>
      </w:r>
      <w:r w:rsidRPr="00576895">
        <w:rPr>
          <w:rFonts w:ascii="Times New Roman" w:hAnsi="Times New Roman" w:cs="Times New Roman"/>
          <w:i/>
          <w:sz w:val="28"/>
          <w:szCs w:val="28"/>
        </w:rPr>
        <w:t>заохочувати</w:t>
      </w:r>
      <w:r w:rsidRPr="00576895">
        <w:rPr>
          <w:rFonts w:ascii="Times New Roman" w:hAnsi="Times New Roman" w:cs="Times New Roman"/>
          <w:sz w:val="28"/>
          <w:szCs w:val="28"/>
        </w:rPr>
        <w:t xml:space="preserve"> детально визначене, прозоре, чесне лобіювання з метою покращення публічного іміджу осіб, зайнятих у цій діяльності.</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Чималих зусиль щодо урегулювання лобіювання докладає останнім часом Організація економічного співробітництва та розвитку (</w:t>
      </w:r>
      <w:proofErr w:type="spellStart"/>
      <w:r w:rsidRPr="00576895">
        <w:rPr>
          <w:rFonts w:ascii="Times New Roman" w:hAnsi="Times New Roman" w:cs="Times New Roman"/>
          <w:sz w:val="28"/>
          <w:szCs w:val="28"/>
        </w:rPr>
        <w:t>Organisationfor</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Economic</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Cooperation</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and</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Development</w:t>
      </w:r>
      <w:proofErr w:type="spellEnd"/>
      <w:r w:rsidRPr="00576895">
        <w:rPr>
          <w:rFonts w:ascii="Times New Roman" w:hAnsi="Times New Roman" w:cs="Times New Roman"/>
          <w:sz w:val="28"/>
          <w:szCs w:val="28"/>
        </w:rPr>
        <w:t xml:space="preserve"> (OECD), яка є міжнародною організацією, </w:t>
      </w:r>
      <w:r w:rsidRPr="00576895">
        <w:rPr>
          <w:rFonts w:ascii="Times New Roman" w:hAnsi="Times New Roman" w:cs="Times New Roman"/>
          <w:sz w:val="28"/>
          <w:szCs w:val="28"/>
        </w:rPr>
        <w:br/>
        <w:t xml:space="preserve">що об’єднує 34 країни світу, більшість з яких є країнами з високим доходом громадян і високим Індексом людського розвитку. У 2009 році OECD провела огляд даних і досвіду національного регулювання, законодавства </w:t>
      </w:r>
      <w:r w:rsidRPr="00576895">
        <w:rPr>
          <w:rFonts w:ascii="Times New Roman" w:hAnsi="Times New Roman" w:cs="Times New Roman"/>
          <w:sz w:val="28"/>
          <w:szCs w:val="28"/>
        </w:rPr>
        <w:br/>
        <w:t xml:space="preserve">та саморегулювання лобістів. На підставі фактичних даних і </w:t>
      </w:r>
      <w:proofErr w:type="spellStart"/>
      <w:r w:rsidRPr="00576895">
        <w:rPr>
          <w:rFonts w:ascii="Times New Roman" w:hAnsi="Times New Roman" w:cs="Times New Roman"/>
          <w:sz w:val="28"/>
          <w:szCs w:val="28"/>
        </w:rPr>
        <w:t>вивчень</w:t>
      </w:r>
      <w:proofErr w:type="spellEnd"/>
      <w:r w:rsidRPr="00576895">
        <w:rPr>
          <w:rFonts w:ascii="Times New Roman" w:hAnsi="Times New Roman" w:cs="Times New Roman"/>
          <w:sz w:val="28"/>
          <w:szCs w:val="28"/>
        </w:rPr>
        <w:t xml:space="preserve"> порівняльних оглядів, тематичних досліджень по країнах і аналітичних основ, схвалених урядами, OECD розробила 10 принципів. Щоб допомогти вирішити проблеми, пов’язані з лобіюванням, країни-члени OECD прийняли у 2010 році документ «Рекомендація про принципи прозорості та чесності в лобіюванні» (</w:t>
      </w:r>
      <w:proofErr w:type="spellStart"/>
      <w:r w:rsidRPr="00576895">
        <w:rPr>
          <w:rFonts w:ascii="Times New Roman" w:hAnsi="Times New Roman" w:cs="Times New Roman"/>
          <w:sz w:val="28"/>
          <w:szCs w:val="28"/>
        </w:rPr>
        <w:t>Recommendation</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on</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Principles</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for</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Transparency</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and</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Integrity</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in</w:t>
      </w:r>
      <w:proofErr w:type="spellEnd"/>
      <w:r w:rsidRPr="00576895">
        <w:rPr>
          <w:rFonts w:ascii="Times New Roman" w:hAnsi="Times New Roman" w:cs="Times New Roman"/>
          <w:sz w:val="28"/>
          <w:szCs w:val="28"/>
        </w:rPr>
        <w:t xml:space="preserve"> </w:t>
      </w:r>
      <w:proofErr w:type="spellStart"/>
      <w:r w:rsidRPr="00576895">
        <w:rPr>
          <w:rFonts w:ascii="Times New Roman" w:hAnsi="Times New Roman" w:cs="Times New Roman"/>
          <w:sz w:val="28"/>
          <w:szCs w:val="28"/>
        </w:rPr>
        <w:t>Lobbying</w:t>
      </w:r>
      <w:proofErr w:type="spellEnd"/>
      <w:r w:rsidRPr="00576895">
        <w:rPr>
          <w:rFonts w:ascii="Times New Roman" w:hAnsi="Times New Roman" w:cs="Times New Roman"/>
          <w:sz w:val="28"/>
          <w:szCs w:val="28"/>
        </w:rPr>
        <w:t xml:space="preserve">) </w:t>
      </w:r>
      <w:r w:rsidRPr="00576895">
        <w:rPr>
          <w:rFonts w:ascii="Times New Roman" w:hAnsi="Times New Roman" w:cs="Times New Roman"/>
          <w:sz w:val="28"/>
          <w:szCs w:val="28"/>
        </w:rPr>
        <w:br/>
        <w:t xml:space="preserve">як керівництво для осіб і рішення про те, як просувати належне управління </w:t>
      </w:r>
      <w:r w:rsidRPr="00576895">
        <w:rPr>
          <w:rFonts w:ascii="Times New Roman" w:hAnsi="Times New Roman" w:cs="Times New Roman"/>
          <w:sz w:val="28"/>
          <w:szCs w:val="28"/>
        </w:rPr>
        <w:br/>
        <w:t>в лобіюванні.</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Ефективне регулювання, на думку OECD, залежить від таких елементів:</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 xml:space="preserve">визначення понять «лобіст» і «лобіювання» повинні бути ясними </w:t>
      </w:r>
      <w:r w:rsidRPr="00576895">
        <w:rPr>
          <w:rFonts w:ascii="Times New Roman" w:hAnsi="Times New Roman" w:cs="Times New Roman"/>
          <w:sz w:val="28"/>
          <w:szCs w:val="28"/>
        </w:rPr>
        <w:br/>
        <w:t>й однозначними;</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lastRenderedPageBreak/>
        <w:t xml:space="preserve">розкриття інформації про лобіювання: ключові аспекти лобістів </w:t>
      </w:r>
      <w:r w:rsidRPr="00576895">
        <w:rPr>
          <w:rFonts w:ascii="Times New Roman" w:hAnsi="Times New Roman" w:cs="Times New Roman"/>
          <w:sz w:val="28"/>
          <w:szCs w:val="28"/>
        </w:rPr>
        <w:br/>
        <w:t xml:space="preserve">і лобіювання, об’єкти лобіювання, </w:t>
      </w:r>
      <w:proofErr w:type="spellStart"/>
      <w:r w:rsidRPr="00576895">
        <w:rPr>
          <w:rFonts w:ascii="Times New Roman" w:hAnsi="Times New Roman" w:cs="Times New Roman"/>
          <w:sz w:val="28"/>
          <w:szCs w:val="28"/>
        </w:rPr>
        <w:t>бенефіціарії</w:t>
      </w:r>
      <w:proofErr w:type="spellEnd"/>
      <w:r w:rsidRPr="00576895">
        <w:rPr>
          <w:rFonts w:ascii="Times New Roman" w:hAnsi="Times New Roman" w:cs="Times New Roman"/>
          <w:sz w:val="28"/>
          <w:szCs w:val="28"/>
        </w:rPr>
        <w:t>, джерела фінансування і предмети лобіювання;</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правила і керівні принципи встановлюють стандарти для очікуваної поведінки, наприклад, щоб уникнути зловживання конфіденційною інформацією, конфліктів інтересів і запобігти практиці «дверей, що обертаються»;</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процедури забезпечення дотримання оформлення в єдиний спектр стратегій і механізмів, у тому числі моніторингу і виконання;</w:t>
      </w:r>
    </w:p>
    <w:p w:rsidR="00F52449" w:rsidRPr="00576895" w:rsidRDefault="00F52449" w:rsidP="00D27E51">
      <w:pPr>
        <w:spacing w:after="0" w:line="240" w:lineRule="auto"/>
        <w:ind w:firstLine="567"/>
        <w:jc w:val="both"/>
        <w:rPr>
          <w:rFonts w:ascii="Times New Roman" w:hAnsi="Times New Roman" w:cs="Times New Roman"/>
          <w:sz w:val="28"/>
          <w:szCs w:val="28"/>
        </w:rPr>
      </w:pPr>
      <w:r w:rsidRPr="00576895">
        <w:rPr>
          <w:rFonts w:ascii="Times New Roman" w:hAnsi="Times New Roman" w:cs="Times New Roman"/>
          <w:sz w:val="28"/>
          <w:szCs w:val="28"/>
        </w:rPr>
        <w:t xml:space="preserve">організаційне керівництво сприяє розвитку культури чесності та прозорості у повсякденній практиці за допомогою регулярного розкриття інформації </w:t>
      </w:r>
      <w:r w:rsidRPr="00576895">
        <w:rPr>
          <w:rFonts w:ascii="Times New Roman" w:hAnsi="Times New Roman" w:cs="Times New Roman"/>
          <w:sz w:val="28"/>
          <w:szCs w:val="28"/>
        </w:rPr>
        <w:br/>
        <w:t>та аудиту для забезпечення дотримання прозорості.</w:t>
      </w:r>
    </w:p>
    <w:p w:rsidR="001D536D" w:rsidRPr="00576895" w:rsidRDefault="001D536D" w:rsidP="002A7F78">
      <w:pPr>
        <w:pBdr>
          <w:top w:val="nil"/>
          <w:left w:val="nil"/>
          <w:bottom w:val="nil"/>
          <w:right w:val="nil"/>
          <w:between w:val="nil"/>
        </w:pBdr>
        <w:tabs>
          <w:tab w:val="left" w:pos="426"/>
        </w:tabs>
        <w:spacing w:after="120" w:line="240" w:lineRule="auto"/>
        <w:jc w:val="both"/>
        <w:rPr>
          <w:rFonts w:ascii="Times New Roman" w:eastAsia="Times New Roman" w:hAnsi="Times New Roman" w:cs="Times New Roman"/>
          <w:b/>
          <w:color w:val="000000"/>
          <w:sz w:val="20"/>
          <w:szCs w:val="20"/>
        </w:rPr>
      </w:pPr>
    </w:p>
    <w:p w:rsidR="00461514" w:rsidRPr="00576895" w:rsidRDefault="00461514" w:rsidP="00410FEA">
      <w:pPr>
        <w:pBdr>
          <w:top w:val="nil"/>
          <w:left w:val="nil"/>
          <w:bottom w:val="nil"/>
          <w:right w:val="nil"/>
          <w:between w:val="nil"/>
        </w:pBdr>
        <w:tabs>
          <w:tab w:val="left" w:pos="426"/>
        </w:tabs>
        <w:spacing w:after="120" w:line="240" w:lineRule="auto"/>
        <w:ind w:firstLine="567"/>
        <w:jc w:val="both"/>
        <w:rPr>
          <w:rFonts w:ascii="Times New Roman" w:eastAsia="Times New Roman" w:hAnsi="Times New Roman" w:cs="Times New Roman"/>
          <w:b/>
          <w:color w:val="000000"/>
          <w:sz w:val="28"/>
          <w:szCs w:val="28"/>
        </w:rPr>
      </w:pPr>
      <w:r w:rsidRPr="00576895">
        <w:rPr>
          <w:rFonts w:ascii="Times New Roman" w:hAnsi="Times New Roman" w:cs="Times New Roman"/>
          <w:b/>
          <w:spacing w:val="-10"/>
          <w:sz w:val="28"/>
          <w:szCs w:val="28"/>
        </w:rPr>
        <w:t>4. Переваги і недоліки варіантів законодавчого вирішення проблеми</w:t>
      </w:r>
    </w:p>
    <w:p w:rsidR="00461514" w:rsidRPr="00576895" w:rsidRDefault="00461514" w:rsidP="00461514">
      <w:pPr>
        <w:spacing w:after="120" w:line="240" w:lineRule="auto"/>
        <w:ind w:firstLine="709"/>
        <w:jc w:val="right"/>
        <w:rPr>
          <w:rFonts w:ascii="Times New Roman" w:hAnsi="Times New Roman" w:cs="Times New Roman"/>
          <w:spacing w:val="-10"/>
          <w:sz w:val="24"/>
          <w:szCs w:val="24"/>
        </w:rPr>
      </w:pPr>
      <w:r w:rsidRPr="00576895">
        <w:rPr>
          <w:rFonts w:ascii="Times New Roman" w:hAnsi="Times New Roman" w:cs="Times New Roman"/>
          <w:spacing w:val="-10"/>
          <w:sz w:val="24"/>
          <w:szCs w:val="24"/>
        </w:rPr>
        <w:t>Таблиця 2. Переваги і недоліки варіантів законодавчого вирішення проблеми</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305"/>
        <w:gridCol w:w="1715"/>
        <w:gridCol w:w="3536"/>
        <w:gridCol w:w="4066"/>
      </w:tblGrid>
      <w:tr w:rsidR="00543702" w:rsidRPr="00146CF0" w:rsidTr="00576895">
        <w:trPr>
          <w:tblHeader/>
          <w:jc w:val="center"/>
        </w:trPr>
        <w:tc>
          <w:tcPr>
            <w:tcW w:w="305" w:type="dxa"/>
            <w:shd w:val="clear" w:color="auto" w:fill="FBE4D5" w:themeFill="accent2" w:themeFillTint="33"/>
            <w:vAlign w:val="center"/>
          </w:tcPr>
          <w:p w:rsidR="00543702" w:rsidRPr="00146CF0" w:rsidRDefault="00543702" w:rsidP="00174351">
            <w:pPr>
              <w:spacing w:after="0" w:line="240" w:lineRule="auto"/>
              <w:jc w:val="center"/>
              <w:rPr>
                <w:rFonts w:ascii="Times New Roman" w:eastAsia="Times New Roman" w:hAnsi="Times New Roman" w:cs="Times New Roman"/>
                <w:b/>
                <w:spacing w:val="-10"/>
                <w:lang w:eastAsia="uk-UA"/>
              </w:rPr>
            </w:pPr>
            <w:r w:rsidRPr="00146CF0">
              <w:rPr>
                <w:rFonts w:ascii="Times New Roman" w:eastAsia="Times New Roman" w:hAnsi="Times New Roman" w:cs="Times New Roman"/>
                <w:b/>
                <w:spacing w:val="-10"/>
                <w:lang w:eastAsia="uk-UA"/>
              </w:rPr>
              <w:t>№</w:t>
            </w:r>
          </w:p>
        </w:tc>
        <w:tc>
          <w:tcPr>
            <w:tcW w:w="1715" w:type="dxa"/>
            <w:shd w:val="clear" w:color="auto" w:fill="FBE4D5" w:themeFill="accent2" w:themeFillTint="33"/>
            <w:vAlign w:val="center"/>
            <w:hideMark/>
          </w:tcPr>
          <w:p w:rsidR="00543702" w:rsidRPr="00146CF0" w:rsidRDefault="00543702" w:rsidP="00174351">
            <w:pPr>
              <w:spacing w:after="0" w:line="240" w:lineRule="auto"/>
              <w:jc w:val="center"/>
              <w:rPr>
                <w:rFonts w:ascii="Times New Roman" w:eastAsia="Times New Roman" w:hAnsi="Times New Roman" w:cs="Times New Roman"/>
                <w:b/>
                <w:spacing w:val="-10"/>
                <w:lang w:eastAsia="uk-UA"/>
              </w:rPr>
            </w:pPr>
            <w:r w:rsidRPr="00146CF0">
              <w:rPr>
                <w:rFonts w:ascii="Times New Roman" w:eastAsia="Times New Roman" w:hAnsi="Times New Roman" w:cs="Times New Roman"/>
                <w:b/>
                <w:spacing w:val="-10"/>
                <w:lang w:eastAsia="uk-UA"/>
              </w:rPr>
              <w:t>Варіанти вирішення проблеми</w:t>
            </w:r>
          </w:p>
        </w:tc>
        <w:tc>
          <w:tcPr>
            <w:tcW w:w="3536" w:type="dxa"/>
            <w:shd w:val="clear" w:color="auto" w:fill="FBE4D5" w:themeFill="accent2" w:themeFillTint="33"/>
            <w:vAlign w:val="center"/>
            <w:hideMark/>
          </w:tcPr>
          <w:p w:rsidR="00543702" w:rsidRPr="00146CF0" w:rsidRDefault="00543702" w:rsidP="00174351">
            <w:pPr>
              <w:spacing w:after="0" w:line="240" w:lineRule="auto"/>
              <w:jc w:val="center"/>
              <w:rPr>
                <w:rFonts w:ascii="Times New Roman" w:eastAsia="Times New Roman" w:hAnsi="Times New Roman" w:cs="Times New Roman"/>
                <w:b/>
                <w:spacing w:val="-10"/>
                <w:lang w:eastAsia="uk-UA"/>
              </w:rPr>
            </w:pPr>
            <w:r w:rsidRPr="00146CF0">
              <w:rPr>
                <w:rFonts w:ascii="Times New Roman" w:eastAsia="Times New Roman" w:hAnsi="Times New Roman" w:cs="Times New Roman"/>
                <w:b/>
                <w:spacing w:val="-10"/>
                <w:lang w:eastAsia="uk-UA"/>
              </w:rPr>
              <w:t>Переваги</w:t>
            </w:r>
          </w:p>
        </w:tc>
        <w:tc>
          <w:tcPr>
            <w:tcW w:w="4066" w:type="dxa"/>
            <w:shd w:val="clear" w:color="auto" w:fill="FBE4D5" w:themeFill="accent2" w:themeFillTint="33"/>
            <w:vAlign w:val="center"/>
            <w:hideMark/>
          </w:tcPr>
          <w:p w:rsidR="00543702" w:rsidRPr="00146CF0" w:rsidRDefault="00543702" w:rsidP="00174351">
            <w:pPr>
              <w:spacing w:after="0" w:line="240" w:lineRule="auto"/>
              <w:jc w:val="center"/>
              <w:rPr>
                <w:rFonts w:ascii="Times New Roman" w:eastAsia="Times New Roman" w:hAnsi="Times New Roman" w:cs="Times New Roman"/>
                <w:b/>
                <w:spacing w:val="-10"/>
                <w:lang w:eastAsia="uk-UA"/>
              </w:rPr>
            </w:pPr>
            <w:r w:rsidRPr="00146CF0">
              <w:rPr>
                <w:rFonts w:ascii="Times New Roman" w:eastAsia="Times New Roman" w:hAnsi="Times New Roman" w:cs="Times New Roman"/>
                <w:b/>
                <w:spacing w:val="-10"/>
                <w:lang w:eastAsia="uk-UA"/>
              </w:rPr>
              <w:t>Недоліки</w:t>
            </w:r>
          </w:p>
        </w:tc>
      </w:tr>
      <w:tr w:rsidR="00543702" w:rsidRPr="00146CF0" w:rsidTr="00576895">
        <w:trPr>
          <w:jc w:val="center"/>
        </w:trPr>
        <w:tc>
          <w:tcPr>
            <w:tcW w:w="305" w:type="dxa"/>
            <w:vMerge w:val="restart"/>
          </w:tcPr>
          <w:p w:rsidR="00543702" w:rsidRPr="00146CF0" w:rsidRDefault="00543702" w:rsidP="00174351">
            <w:pPr>
              <w:spacing w:after="0" w:line="240" w:lineRule="auto"/>
              <w:rPr>
                <w:rFonts w:ascii="Times New Roman" w:eastAsia="Times New Roman" w:hAnsi="Times New Roman" w:cs="Times New Roman"/>
                <w:spacing w:val="-10"/>
                <w:lang w:eastAsia="uk-UA"/>
              </w:rPr>
            </w:pPr>
            <w:r w:rsidRPr="00146CF0">
              <w:rPr>
                <w:rFonts w:ascii="Times New Roman" w:eastAsia="Times New Roman" w:hAnsi="Times New Roman" w:cs="Times New Roman"/>
                <w:spacing w:val="-10"/>
                <w:lang w:eastAsia="uk-UA"/>
              </w:rPr>
              <w:t>1.</w:t>
            </w:r>
          </w:p>
        </w:tc>
        <w:tc>
          <w:tcPr>
            <w:tcW w:w="1715" w:type="dxa"/>
            <w:vMerge w:val="restart"/>
            <w:hideMark/>
          </w:tcPr>
          <w:p w:rsidR="00543702" w:rsidRPr="00146CF0" w:rsidRDefault="00543702" w:rsidP="00174351">
            <w:pPr>
              <w:spacing w:after="0" w:line="240" w:lineRule="auto"/>
              <w:rPr>
                <w:rFonts w:ascii="Times New Roman" w:eastAsia="Times New Roman" w:hAnsi="Times New Roman" w:cs="Times New Roman"/>
                <w:i/>
                <w:spacing w:val="-10"/>
                <w:lang w:eastAsia="uk-UA"/>
              </w:rPr>
            </w:pPr>
            <w:r w:rsidRPr="00146CF0">
              <w:rPr>
                <w:rFonts w:ascii="Times New Roman" w:eastAsia="Times New Roman" w:hAnsi="Times New Roman" w:cs="Times New Roman"/>
                <w:b/>
                <w:i/>
                <w:spacing w:val="-10"/>
                <w:lang w:eastAsia="uk-UA"/>
              </w:rPr>
              <w:t>Цілковитий контроль</w:t>
            </w:r>
            <w:r w:rsidRPr="00146CF0">
              <w:rPr>
                <w:rFonts w:ascii="Times New Roman" w:eastAsia="Times New Roman" w:hAnsi="Times New Roman" w:cs="Times New Roman"/>
                <w:i/>
                <w:spacing w:val="-10"/>
                <w:lang w:eastAsia="uk-UA"/>
              </w:rPr>
              <w:t xml:space="preserve"> лобістських правовідносин. </w:t>
            </w:r>
          </w:p>
          <w:p w:rsidR="00543702" w:rsidRPr="00146CF0" w:rsidRDefault="00543702" w:rsidP="00174351">
            <w:pPr>
              <w:spacing w:after="0" w:line="240" w:lineRule="auto"/>
              <w:rPr>
                <w:rFonts w:ascii="Times New Roman" w:eastAsia="Times New Roman" w:hAnsi="Times New Roman" w:cs="Times New Roman"/>
                <w:i/>
                <w:spacing w:val="-10"/>
                <w:lang w:eastAsia="uk-UA"/>
              </w:rPr>
            </w:pPr>
          </w:p>
          <w:p w:rsidR="00543702" w:rsidRPr="00146CF0" w:rsidRDefault="00543702" w:rsidP="00174351">
            <w:pPr>
              <w:spacing w:after="0" w:line="240" w:lineRule="auto"/>
              <w:rPr>
                <w:rFonts w:ascii="Times New Roman" w:eastAsia="Times New Roman" w:hAnsi="Times New Roman" w:cs="Times New Roman"/>
                <w:i/>
                <w:spacing w:val="-10"/>
                <w:lang w:eastAsia="uk-UA"/>
              </w:rPr>
            </w:pPr>
            <w:r w:rsidRPr="00146CF0">
              <w:rPr>
                <w:rFonts w:ascii="Times New Roman" w:eastAsia="Times New Roman" w:hAnsi="Times New Roman" w:cs="Times New Roman"/>
                <w:b/>
                <w:i/>
                <w:spacing w:val="-10"/>
                <w:lang w:eastAsia="uk-UA"/>
              </w:rPr>
              <w:t>Діяльність</w:t>
            </w:r>
            <w:r w:rsidRPr="00146CF0">
              <w:rPr>
                <w:rFonts w:ascii="Times New Roman" w:eastAsia="Times New Roman" w:hAnsi="Times New Roman" w:cs="Times New Roman"/>
                <w:i/>
                <w:spacing w:val="-10"/>
                <w:lang w:eastAsia="uk-UA"/>
              </w:rPr>
              <w:t xml:space="preserve"> суб’єктів впливу (лобіювання) здійснюється у правовому полі та </w:t>
            </w:r>
            <w:r w:rsidRPr="00146CF0">
              <w:rPr>
                <w:rFonts w:ascii="Times New Roman" w:eastAsia="Times New Roman" w:hAnsi="Times New Roman" w:cs="Times New Roman"/>
                <w:b/>
                <w:i/>
                <w:spacing w:val="-10"/>
                <w:lang w:eastAsia="uk-UA"/>
              </w:rPr>
              <w:t>стала підконтрольною дозвільній системі, зрозумілою</w:t>
            </w:r>
            <w:r w:rsidRPr="00146CF0">
              <w:rPr>
                <w:rFonts w:ascii="Times New Roman" w:eastAsia="Times New Roman" w:hAnsi="Times New Roman" w:cs="Times New Roman"/>
                <w:i/>
                <w:spacing w:val="-10"/>
                <w:lang w:eastAsia="uk-UA"/>
              </w:rPr>
              <w:t xml:space="preserve"> та </w:t>
            </w:r>
            <w:r w:rsidRPr="00146CF0">
              <w:rPr>
                <w:rFonts w:ascii="Times New Roman" w:eastAsia="Times New Roman" w:hAnsi="Times New Roman" w:cs="Times New Roman"/>
                <w:b/>
                <w:i/>
                <w:spacing w:val="-10"/>
                <w:lang w:eastAsia="uk-UA"/>
              </w:rPr>
              <w:t>відкритою</w:t>
            </w:r>
            <w:r w:rsidRPr="00146CF0">
              <w:rPr>
                <w:rFonts w:ascii="Times New Roman" w:eastAsia="Times New Roman" w:hAnsi="Times New Roman" w:cs="Times New Roman"/>
                <w:i/>
                <w:spacing w:val="-10"/>
                <w:lang w:eastAsia="uk-UA"/>
              </w:rPr>
              <w:t xml:space="preserve"> для всього суспільства</w:t>
            </w:r>
          </w:p>
        </w:tc>
        <w:tc>
          <w:tcPr>
            <w:tcW w:w="7602" w:type="dxa"/>
            <w:gridSpan w:val="2"/>
            <w:shd w:val="clear" w:color="auto" w:fill="E2EFD9" w:themeFill="accent6" w:themeFillTint="33"/>
            <w:hideMark/>
          </w:tcPr>
          <w:p w:rsidR="00543702" w:rsidRPr="00146CF0" w:rsidRDefault="00543702" w:rsidP="00174351">
            <w:pPr>
              <w:spacing w:after="0" w:line="240" w:lineRule="auto"/>
              <w:jc w:val="center"/>
              <w:rPr>
                <w:rFonts w:ascii="Times New Roman" w:eastAsia="Times New Roman" w:hAnsi="Times New Roman" w:cs="Times New Roman"/>
                <w:b/>
                <w:spacing w:val="-10"/>
                <w:lang w:eastAsia="uk-UA"/>
              </w:rPr>
            </w:pPr>
            <w:r w:rsidRPr="00146CF0">
              <w:rPr>
                <w:rFonts w:ascii="Times New Roman" w:eastAsia="Times New Roman" w:hAnsi="Times New Roman" w:cs="Times New Roman"/>
                <w:b/>
                <w:spacing w:val="-10"/>
                <w:lang w:eastAsia="uk-UA"/>
              </w:rPr>
              <w:t>у публічній сфері (для держави, суспільства, територіальної громади)</w:t>
            </w:r>
          </w:p>
        </w:tc>
      </w:tr>
      <w:tr w:rsidR="00543702" w:rsidRPr="00146CF0" w:rsidTr="00576895">
        <w:trPr>
          <w:jc w:val="center"/>
        </w:trPr>
        <w:tc>
          <w:tcPr>
            <w:tcW w:w="30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171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3536" w:type="dxa"/>
          </w:tcPr>
          <w:p w:rsidR="00543702" w:rsidRPr="00146CF0" w:rsidRDefault="00220EC7" w:rsidP="00543702">
            <w:pPr>
              <w:pStyle w:val="aa"/>
              <w:numPr>
                <w:ilvl w:val="0"/>
                <w:numId w:val="8"/>
              </w:numPr>
              <w:spacing w:after="0" w:line="240" w:lineRule="auto"/>
              <w:ind w:right="193"/>
              <w:jc w:val="both"/>
              <w:rPr>
                <w:rFonts w:ascii="Times New Roman" w:eastAsia="Times New Roman" w:hAnsi="Times New Roman" w:cs="Times New Roman"/>
                <w:spacing w:val="-10"/>
                <w:lang w:val="uk-UA" w:eastAsia="uk-UA"/>
              </w:rPr>
            </w:pPr>
            <w:r>
              <w:rPr>
                <w:rFonts w:ascii="Times New Roman" w:hAnsi="Times New Roman" w:cs="Times New Roman"/>
                <w:spacing w:val="-10"/>
                <w:lang w:val="uk-UA"/>
              </w:rPr>
              <w:t>прозорість впливу та наявність</w:t>
            </w:r>
            <w:r w:rsidR="00543702" w:rsidRPr="00146CF0">
              <w:rPr>
                <w:rFonts w:ascii="Times New Roman" w:hAnsi="Times New Roman" w:cs="Times New Roman"/>
                <w:spacing w:val="-10"/>
                <w:lang w:val="uk-UA"/>
              </w:rPr>
              <w:t xml:space="preserve"> підзвітності;</w:t>
            </w:r>
          </w:p>
          <w:p w:rsidR="00543702" w:rsidRPr="00146CF0" w:rsidRDefault="00543702" w:rsidP="00543702">
            <w:pPr>
              <w:pStyle w:val="aa"/>
              <w:numPr>
                <w:ilvl w:val="0"/>
                <w:numId w:val="8"/>
              </w:numPr>
              <w:spacing w:after="0" w:line="240" w:lineRule="auto"/>
              <w:ind w:right="193"/>
              <w:jc w:val="both"/>
              <w:rPr>
                <w:rFonts w:ascii="Times New Roman" w:eastAsia="Times New Roman" w:hAnsi="Times New Roman" w:cs="Times New Roman"/>
                <w:spacing w:val="-10"/>
                <w:lang w:val="uk-UA" w:eastAsia="uk-UA"/>
              </w:rPr>
            </w:pPr>
            <w:r w:rsidRPr="00146CF0">
              <w:rPr>
                <w:rFonts w:ascii="Times New Roman" w:hAnsi="Times New Roman" w:cs="Times New Roman"/>
                <w:spacing w:val="-10"/>
                <w:lang w:val="uk-UA"/>
              </w:rPr>
              <w:t>мінімізація зловживань та недозволених методів впливу;</w:t>
            </w:r>
          </w:p>
          <w:p w:rsidR="00543702" w:rsidRPr="00146CF0" w:rsidRDefault="00543702" w:rsidP="00543702">
            <w:pPr>
              <w:pStyle w:val="aa"/>
              <w:numPr>
                <w:ilvl w:val="0"/>
                <w:numId w:val="8"/>
              </w:numPr>
              <w:spacing w:after="0" w:line="240" w:lineRule="auto"/>
              <w:ind w:right="193"/>
              <w:jc w:val="both"/>
              <w:rPr>
                <w:rFonts w:ascii="Times New Roman" w:eastAsia="Times New Roman" w:hAnsi="Times New Roman" w:cs="Times New Roman"/>
                <w:spacing w:val="-10"/>
                <w:lang w:val="uk-UA" w:eastAsia="uk-UA"/>
              </w:rPr>
            </w:pPr>
            <w:r w:rsidRPr="00146CF0">
              <w:rPr>
                <w:rFonts w:ascii="Times New Roman" w:hAnsi="Times New Roman" w:cs="Times New Roman"/>
                <w:spacing w:val="-10"/>
                <w:lang w:val="uk-UA"/>
              </w:rPr>
              <w:t>мінімізація ризиків невнесення, неповного або недостовірного внесення</w:t>
            </w:r>
            <w:r w:rsidRPr="00146CF0">
              <w:rPr>
                <w:rFonts w:ascii="Times New Roman" w:eastAsia="Times New Roman" w:hAnsi="Times New Roman" w:cs="Times New Roman"/>
                <w:spacing w:val="-10"/>
                <w:lang w:val="uk-UA" w:eastAsia="uk-UA"/>
              </w:rPr>
              <w:t xml:space="preserve"> інформації про лобістську діяльність.</w:t>
            </w:r>
          </w:p>
        </w:tc>
        <w:tc>
          <w:tcPr>
            <w:tcW w:w="4066" w:type="dxa"/>
          </w:tcPr>
          <w:p w:rsidR="00543702" w:rsidRPr="00146CF0" w:rsidRDefault="00543702" w:rsidP="00543702">
            <w:pPr>
              <w:pStyle w:val="aa"/>
              <w:numPr>
                <w:ilvl w:val="0"/>
                <w:numId w:val="8"/>
              </w:numPr>
              <w:spacing w:after="0" w:line="240" w:lineRule="auto"/>
              <w:ind w:right="256"/>
              <w:jc w:val="both"/>
              <w:rPr>
                <w:rFonts w:ascii="Times New Roman" w:eastAsia="Times New Roman" w:hAnsi="Times New Roman" w:cs="Times New Roman"/>
                <w:spacing w:val="-10"/>
                <w:lang w:val="uk-UA" w:eastAsia="uk-UA"/>
              </w:rPr>
            </w:pPr>
            <w:r w:rsidRPr="00146CF0">
              <w:rPr>
                <w:rFonts w:ascii="Times New Roman" w:eastAsia="Times New Roman" w:hAnsi="Times New Roman" w:cs="Times New Roman"/>
                <w:spacing w:val="-10"/>
                <w:lang w:val="uk-UA" w:eastAsia="uk-UA"/>
              </w:rPr>
              <w:t>збільшиться витрати ресурсів на контроль та перевірку наданої інформації;</w:t>
            </w:r>
          </w:p>
          <w:p w:rsidR="00543702" w:rsidRPr="00146CF0" w:rsidRDefault="00543702" w:rsidP="00543702">
            <w:pPr>
              <w:pStyle w:val="aa"/>
              <w:numPr>
                <w:ilvl w:val="0"/>
                <w:numId w:val="8"/>
              </w:numPr>
              <w:spacing w:after="0" w:line="240" w:lineRule="auto"/>
              <w:ind w:right="256"/>
              <w:jc w:val="both"/>
              <w:rPr>
                <w:rFonts w:ascii="Times New Roman" w:eastAsia="Times New Roman" w:hAnsi="Times New Roman" w:cs="Times New Roman"/>
                <w:spacing w:val="-10"/>
                <w:lang w:val="uk-UA" w:eastAsia="uk-UA"/>
              </w:rPr>
            </w:pPr>
            <w:r w:rsidRPr="00146CF0">
              <w:rPr>
                <w:rFonts w:ascii="Times New Roman" w:eastAsia="Times New Roman" w:hAnsi="Times New Roman" w:cs="Times New Roman"/>
                <w:spacing w:val="-10"/>
                <w:lang w:val="uk-UA" w:eastAsia="uk-UA"/>
              </w:rPr>
              <w:t>збільшиться обсяг часу, необхідний для погодження/відхилення дій сторін лобістських процесів;</w:t>
            </w:r>
          </w:p>
          <w:p w:rsidR="00543702" w:rsidRPr="00146CF0" w:rsidRDefault="00543702" w:rsidP="00543702">
            <w:pPr>
              <w:pStyle w:val="aa"/>
              <w:numPr>
                <w:ilvl w:val="0"/>
                <w:numId w:val="8"/>
              </w:numPr>
              <w:spacing w:after="0" w:line="240" w:lineRule="auto"/>
              <w:ind w:right="256"/>
              <w:jc w:val="both"/>
              <w:rPr>
                <w:rFonts w:ascii="Times New Roman" w:eastAsia="Times New Roman" w:hAnsi="Times New Roman" w:cs="Times New Roman"/>
                <w:spacing w:val="-10"/>
                <w:lang w:val="uk-UA" w:eastAsia="uk-UA"/>
              </w:rPr>
            </w:pPr>
            <w:r w:rsidRPr="00146CF0">
              <w:rPr>
                <w:rFonts w:ascii="Times New Roman" w:eastAsia="Times New Roman" w:hAnsi="Times New Roman" w:cs="Times New Roman"/>
                <w:spacing w:val="-10"/>
                <w:lang w:val="uk-UA" w:eastAsia="uk-UA"/>
              </w:rPr>
              <w:t>збільшиться обсяг часу на внесення інформації до реєстру прозорості лобіювання.</w:t>
            </w:r>
          </w:p>
        </w:tc>
      </w:tr>
      <w:tr w:rsidR="00543702" w:rsidRPr="00146CF0" w:rsidTr="00576895">
        <w:trPr>
          <w:jc w:val="center"/>
        </w:trPr>
        <w:tc>
          <w:tcPr>
            <w:tcW w:w="30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171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7602" w:type="dxa"/>
            <w:gridSpan w:val="2"/>
            <w:shd w:val="clear" w:color="auto" w:fill="E2EFD9" w:themeFill="accent6" w:themeFillTint="33"/>
          </w:tcPr>
          <w:p w:rsidR="00543702" w:rsidRPr="00146CF0" w:rsidRDefault="00543702" w:rsidP="00174351">
            <w:pPr>
              <w:spacing w:after="0" w:line="240" w:lineRule="auto"/>
              <w:jc w:val="center"/>
              <w:rPr>
                <w:rFonts w:ascii="Times New Roman" w:eastAsia="Times New Roman" w:hAnsi="Times New Roman" w:cs="Times New Roman"/>
                <w:b/>
                <w:spacing w:val="-10"/>
                <w:lang w:eastAsia="uk-UA"/>
              </w:rPr>
            </w:pPr>
            <w:r w:rsidRPr="00146CF0">
              <w:rPr>
                <w:rFonts w:ascii="Times New Roman" w:eastAsia="Times New Roman" w:hAnsi="Times New Roman" w:cs="Times New Roman"/>
                <w:b/>
                <w:spacing w:val="-10"/>
                <w:lang w:eastAsia="uk-UA"/>
              </w:rPr>
              <w:t>у приватній сфері (для окремих фізичних чи юридичних осіб)</w:t>
            </w:r>
          </w:p>
        </w:tc>
      </w:tr>
      <w:tr w:rsidR="00543702" w:rsidRPr="00146CF0" w:rsidTr="00576895">
        <w:trPr>
          <w:jc w:val="center"/>
        </w:trPr>
        <w:tc>
          <w:tcPr>
            <w:tcW w:w="30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171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3536" w:type="dxa"/>
          </w:tcPr>
          <w:p w:rsidR="00543702" w:rsidRPr="00146CF0" w:rsidRDefault="00543702" w:rsidP="00543702">
            <w:pPr>
              <w:pStyle w:val="aa"/>
              <w:numPr>
                <w:ilvl w:val="0"/>
                <w:numId w:val="9"/>
              </w:numPr>
              <w:spacing w:after="0" w:line="240" w:lineRule="auto"/>
              <w:ind w:right="193"/>
              <w:jc w:val="both"/>
              <w:rPr>
                <w:rFonts w:ascii="Times New Roman" w:eastAsia="Times New Roman" w:hAnsi="Times New Roman" w:cs="Times New Roman"/>
                <w:spacing w:val="-10"/>
                <w:lang w:val="uk-UA" w:eastAsia="uk-UA"/>
              </w:rPr>
            </w:pPr>
            <w:r w:rsidRPr="00146CF0">
              <w:rPr>
                <w:rFonts w:ascii="Times New Roman" w:eastAsia="Times New Roman" w:hAnsi="Times New Roman" w:cs="Times New Roman"/>
                <w:spacing w:val="-10"/>
                <w:lang w:val="uk-UA" w:eastAsia="uk-UA"/>
              </w:rPr>
              <w:t>чіткість правил взаємодії посадових осіб органів державної влади, органів місцевого самоврядування із заінтересованими сторонами та суб’єктами впливу (лобістами);</w:t>
            </w:r>
          </w:p>
          <w:p w:rsidR="00543702" w:rsidRPr="00146CF0" w:rsidRDefault="00543702" w:rsidP="00543702">
            <w:pPr>
              <w:pStyle w:val="aa"/>
              <w:numPr>
                <w:ilvl w:val="0"/>
                <w:numId w:val="9"/>
              </w:numPr>
              <w:spacing w:after="0" w:line="240" w:lineRule="auto"/>
              <w:ind w:right="193"/>
              <w:jc w:val="both"/>
              <w:rPr>
                <w:rFonts w:ascii="Times New Roman" w:eastAsia="Times New Roman" w:hAnsi="Times New Roman" w:cs="Times New Roman"/>
                <w:spacing w:val="-10"/>
                <w:lang w:val="uk-UA" w:eastAsia="uk-UA"/>
              </w:rPr>
            </w:pPr>
            <w:r w:rsidRPr="00146CF0">
              <w:rPr>
                <w:rFonts w:ascii="Times New Roman" w:eastAsia="Times New Roman" w:hAnsi="Times New Roman" w:cs="Times New Roman"/>
                <w:spacing w:val="-10"/>
                <w:lang w:val="uk-UA" w:eastAsia="uk-UA"/>
              </w:rPr>
              <w:t>публічність реєстру прозорості лобіювання.</w:t>
            </w:r>
          </w:p>
        </w:tc>
        <w:tc>
          <w:tcPr>
            <w:tcW w:w="4066" w:type="dxa"/>
          </w:tcPr>
          <w:p w:rsidR="00543702" w:rsidRPr="00146CF0" w:rsidRDefault="00543702" w:rsidP="00146CF0">
            <w:pPr>
              <w:pStyle w:val="aa"/>
              <w:numPr>
                <w:ilvl w:val="0"/>
                <w:numId w:val="9"/>
              </w:numPr>
              <w:spacing w:after="0" w:line="240" w:lineRule="auto"/>
              <w:ind w:right="256"/>
              <w:jc w:val="both"/>
              <w:rPr>
                <w:rFonts w:ascii="Times New Roman" w:eastAsia="Times New Roman" w:hAnsi="Times New Roman" w:cs="Times New Roman"/>
                <w:spacing w:val="-10"/>
                <w:lang w:val="uk-UA" w:eastAsia="uk-UA"/>
              </w:rPr>
            </w:pPr>
            <w:r w:rsidRPr="00146CF0">
              <w:rPr>
                <w:rFonts w:ascii="Times New Roman" w:eastAsia="Times New Roman" w:hAnsi="Times New Roman" w:cs="Times New Roman"/>
                <w:spacing w:val="-10"/>
                <w:lang w:val="uk-UA" w:eastAsia="uk-UA"/>
              </w:rPr>
              <w:t xml:space="preserve">динаміка лобістських процесів буде низькою, внаслідок </w:t>
            </w:r>
            <w:r w:rsidRPr="00421257">
              <w:rPr>
                <w:rFonts w:ascii="Times New Roman" w:eastAsia="Times New Roman" w:hAnsi="Times New Roman" w:cs="Times New Roman"/>
                <w:spacing w:val="-10"/>
                <w:lang w:val="uk-UA" w:eastAsia="uk-UA"/>
              </w:rPr>
              <w:t xml:space="preserve">чого </w:t>
            </w:r>
            <w:r w:rsidR="009F061C" w:rsidRPr="00421257">
              <w:rPr>
                <w:rFonts w:ascii="Times New Roman" w:eastAsia="Times New Roman" w:hAnsi="Times New Roman" w:cs="Times New Roman"/>
                <w:spacing w:val="-10"/>
                <w:lang w:val="uk-UA" w:eastAsia="uk-UA"/>
              </w:rPr>
              <w:t>легалізація</w:t>
            </w:r>
            <w:r w:rsidR="009F061C">
              <w:rPr>
                <w:rFonts w:ascii="Times New Roman" w:eastAsia="Times New Roman" w:hAnsi="Times New Roman" w:cs="Times New Roman"/>
                <w:spacing w:val="-10"/>
                <w:lang w:val="uk-UA" w:eastAsia="uk-UA"/>
              </w:rPr>
              <w:t xml:space="preserve"> </w:t>
            </w:r>
            <w:r w:rsidRPr="00146CF0">
              <w:rPr>
                <w:rFonts w:ascii="Times New Roman" w:eastAsia="Times New Roman" w:hAnsi="Times New Roman" w:cs="Times New Roman"/>
                <w:spacing w:val="-10"/>
                <w:lang w:val="uk-UA" w:eastAsia="uk-UA"/>
              </w:rPr>
              <w:t>правовідносин у сфері лобіювання затягнеться на значний період;</w:t>
            </w:r>
          </w:p>
          <w:p w:rsidR="00543702" w:rsidRPr="00146CF0" w:rsidRDefault="00543702" w:rsidP="00146CF0">
            <w:pPr>
              <w:pStyle w:val="aa"/>
              <w:numPr>
                <w:ilvl w:val="0"/>
                <w:numId w:val="9"/>
              </w:numPr>
              <w:spacing w:after="0" w:line="240" w:lineRule="auto"/>
              <w:ind w:right="256"/>
              <w:jc w:val="both"/>
              <w:rPr>
                <w:rFonts w:ascii="Times New Roman" w:eastAsia="Times New Roman" w:hAnsi="Times New Roman" w:cs="Times New Roman"/>
                <w:spacing w:val="-10"/>
                <w:lang w:val="uk-UA" w:eastAsia="uk-UA"/>
              </w:rPr>
            </w:pPr>
            <w:proofErr w:type="spellStart"/>
            <w:r w:rsidRPr="00146CF0">
              <w:rPr>
                <w:rFonts w:ascii="Times New Roman" w:eastAsia="Times New Roman" w:hAnsi="Times New Roman" w:cs="Times New Roman"/>
                <w:spacing w:val="-10"/>
                <w:lang w:val="uk-UA" w:eastAsia="uk-UA"/>
              </w:rPr>
              <w:t>зарегульованість</w:t>
            </w:r>
            <w:proofErr w:type="spellEnd"/>
            <w:r w:rsidRPr="00146CF0">
              <w:rPr>
                <w:rFonts w:ascii="Times New Roman" w:eastAsia="Times New Roman" w:hAnsi="Times New Roman" w:cs="Times New Roman"/>
                <w:spacing w:val="-10"/>
                <w:lang w:val="uk-UA" w:eastAsia="uk-UA"/>
              </w:rPr>
              <w:t xml:space="preserve"> процесів може відлякувати потенційних учасників лобістських правовідносин.</w:t>
            </w:r>
          </w:p>
        </w:tc>
      </w:tr>
      <w:tr w:rsidR="00543702" w:rsidRPr="00146CF0" w:rsidTr="00576895">
        <w:trPr>
          <w:jc w:val="center"/>
        </w:trPr>
        <w:tc>
          <w:tcPr>
            <w:tcW w:w="305" w:type="dxa"/>
            <w:vMerge w:val="restart"/>
          </w:tcPr>
          <w:p w:rsidR="00543702" w:rsidRPr="00146CF0" w:rsidRDefault="00543702" w:rsidP="00174351">
            <w:pPr>
              <w:spacing w:after="0" w:line="240" w:lineRule="auto"/>
              <w:rPr>
                <w:rFonts w:ascii="Times New Roman" w:eastAsia="Times New Roman" w:hAnsi="Times New Roman" w:cs="Times New Roman"/>
                <w:spacing w:val="-10"/>
                <w:lang w:eastAsia="uk-UA"/>
              </w:rPr>
            </w:pPr>
            <w:r w:rsidRPr="00146CF0">
              <w:rPr>
                <w:rFonts w:ascii="Times New Roman" w:eastAsia="Times New Roman" w:hAnsi="Times New Roman" w:cs="Times New Roman"/>
                <w:spacing w:val="-10"/>
                <w:lang w:eastAsia="uk-UA"/>
              </w:rPr>
              <w:t>2.</w:t>
            </w:r>
          </w:p>
        </w:tc>
        <w:tc>
          <w:tcPr>
            <w:tcW w:w="1715" w:type="dxa"/>
            <w:vMerge w:val="restart"/>
            <w:hideMark/>
          </w:tcPr>
          <w:p w:rsidR="00543702" w:rsidRPr="00146CF0" w:rsidRDefault="00543702" w:rsidP="00174351">
            <w:pPr>
              <w:spacing w:after="0" w:line="240" w:lineRule="auto"/>
              <w:rPr>
                <w:rFonts w:ascii="Times New Roman" w:eastAsia="Times New Roman" w:hAnsi="Times New Roman" w:cs="Times New Roman"/>
                <w:i/>
                <w:spacing w:val="-10"/>
                <w:lang w:eastAsia="uk-UA"/>
              </w:rPr>
            </w:pPr>
            <w:r w:rsidRPr="00146CF0">
              <w:rPr>
                <w:rFonts w:ascii="Times New Roman" w:eastAsia="Times New Roman" w:hAnsi="Times New Roman" w:cs="Times New Roman"/>
                <w:b/>
                <w:i/>
                <w:spacing w:val="-10"/>
                <w:lang w:eastAsia="uk-UA"/>
              </w:rPr>
              <w:t>Помірний контроль</w:t>
            </w:r>
            <w:r w:rsidRPr="00146CF0">
              <w:rPr>
                <w:rFonts w:ascii="Times New Roman" w:eastAsia="Times New Roman" w:hAnsi="Times New Roman" w:cs="Times New Roman"/>
                <w:i/>
                <w:spacing w:val="-10"/>
                <w:lang w:eastAsia="uk-UA"/>
              </w:rPr>
              <w:t xml:space="preserve"> лобістських правовідносин. </w:t>
            </w:r>
          </w:p>
          <w:p w:rsidR="00543702" w:rsidRPr="00146CF0" w:rsidRDefault="00543702" w:rsidP="00174351">
            <w:pPr>
              <w:spacing w:after="0" w:line="240" w:lineRule="auto"/>
              <w:rPr>
                <w:rFonts w:ascii="Times New Roman" w:eastAsia="Times New Roman" w:hAnsi="Times New Roman" w:cs="Times New Roman"/>
                <w:i/>
                <w:spacing w:val="-10"/>
                <w:lang w:eastAsia="uk-UA"/>
              </w:rPr>
            </w:pPr>
          </w:p>
          <w:p w:rsidR="00543702" w:rsidRPr="00146CF0" w:rsidRDefault="00543702" w:rsidP="00174351">
            <w:pPr>
              <w:spacing w:after="0" w:line="240" w:lineRule="auto"/>
              <w:rPr>
                <w:rFonts w:ascii="Times New Roman" w:eastAsia="Times New Roman" w:hAnsi="Times New Roman" w:cs="Times New Roman"/>
                <w:i/>
                <w:spacing w:val="-10"/>
                <w:lang w:eastAsia="uk-UA"/>
              </w:rPr>
            </w:pPr>
            <w:r w:rsidRPr="00146CF0">
              <w:rPr>
                <w:rFonts w:ascii="Times New Roman" w:eastAsia="Times New Roman" w:hAnsi="Times New Roman" w:cs="Times New Roman"/>
                <w:b/>
                <w:i/>
                <w:spacing w:val="-10"/>
                <w:lang w:eastAsia="uk-UA"/>
              </w:rPr>
              <w:t>Діяльність</w:t>
            </w:r>
            <w:r w:rsidRPr="00146CF0">
              <w:rPr>
                <w:rFonts w:ascii="Times New Roman" w:eastAsia="Times New Roman" w:hAnsi="Times New Roman" w:cs="Times New Roman"/>
                <w:i/>
                <w:spacing w:val="-10"/>
                <w:lang w:eastAsia="uk-UA"/>
              </w:rPr>
              <w:t xml:space="preserve"> суб’єктів впливу (лобіювання) здійснюється у правовому полі та </w:t>
            </w:r>
            <w:r w:rsidRPr="00146CF0">
              <w:rPr>
                <w:rFonts w:ascii="Times New Roman" w:eastAsia="Times New Roman" w:hAnsi="Times New Roman" w:cs="Times New Roman"/>
                <w:b/>
                <w:i/>
                <w:spacing w:val="-10"/>
                <w:lang w:eastAsia="uk-UA"/>
              </w:rPr>
              <w:t xml:space="preserve">стала </w:t>
            </w:r>
            <w:proofErr w:type="spellStart"/>
            <w:r w:rsidRPr="00146CF0">
              <w:rPr>
                <w:rFonts w:ascii="Times New Roman" w:eastAsia="Times New Roman" w:hAnsi="Times New Roman" w:cs="Times New Roman"/>
                <w:b/>
                <w:i/>
                <w:spacing w:val="-10"/>
                <w:lang w:eastAsia="uk-UA"/>
              </w:rPr>
              <w:t>помірно</w:t>
            </w:r>
            <w:proofErr w:type="spellEnd"/>
            <w:r w:rsidRPr="00146CF0">
              <w:rPr>
                <w:rFonts w:ascii="Times New Roman" w:eastAsia="Times New Roman" w:hAnsi="Times New Roman" w:cs="Times New Roman"/>
                <w:b/>
                <w:i/>
                <w:spacing w:val="-10"/>
                <w:lang w:eastAsia="uk-UA"/>
              </w:rPr>
              <w:t xml:space="preserve"> контрольованою</w:t>
            </w:r>
            <w:r w:rsidRPr="00146CF0">
              <w:rPr>
                <w:rFonts w:ascii="Times New Roman" w:eastAsia="Times New Roman" w:hAnsi="Times New Roman" w:cs="Times New Roman"/>
                <w:i/>
                <w:spacing w:val="-10"/>
                <w:lang w:eastAsia="uk-UA"/>
              </w:rPr>
              <w:t>,</w:t>
            </w:r>
          </w:p>
          <w:p w:rsidR="00543702" w:rsidRPr="00146CF0" w:rsidRDefault="00543702" w:rsidP="00174351">
            <w:pPr>
              <w:spacing w:after="0" w:line="240" w:lineRule="auto"/>
              <w:rPr>
                <w:rFonts w:ascii="Times New Roman" w:eastAsia="Times New Roman" w:hAnsi="Times New Roman" w:cs="Times New Roman"/>
                <w:i/>
                <w:spacing w:val="-10"/>
                <w:lang w:eastAsia="uk-UA"/>
              </w:rPr>
            </w:pPr>
            <w:r w:rsidRPr="00146CF0">
              <w:rPr>
                <w:rFonts w:ascii="Times New Roman" w:eastAsia="Times New Roman" w:hAnsi="Times New Roman" w:cs="Times New Roman"/>
                <w:b/>
                <w:i/>
                <w:spacing w:val="-10"/>
                <w:lang w:eastAsia="uk-UA"/>
              </w:rPr>
              <w:lastRenderedPageBreak/>
              <w:t>зрозумілою</w:t>
            </w:r>
            <w:r w:rsidRPr="00146CF0">
              <w:rPr>
                <w:rFonts w:ascii="Times New Roman" w:eastAsia="Times New Roman" w:hAnsi="Times New Roman" w:cs="Times New Roman"/>
                <w:i/>
                <w:spacing w:val="-10"/>
                <w:lang w:eastAsia="uk-UA"/>
              </w:rPr>
              <w:t xml:space="preserve"> і </w:t>
            </w:r>
            <w:r w:rsidRPr="00146CF0">
              <w:rPr>
                <w:rFonts w:ascii="Times New Roman" w:eastAsia="Times New Roman" w:hAnsi="Times New Roman" w:cs="Times New Roman"/>
                <w:b/>
                <w:i/>
                <w:spacing w:val="-10"/>
                <w:lang w:eastAsia="uk-UA"/>
              </w:rPr>
              <w:t>відкритою</w:t>
            </w:r>
            <w:r w:rsidRPr="00146CF0">
              <w:rPr>
                <w:rFonts w:ascii="Times New Roman" w:eastAsia="Times New Roman" w:hAnsi="Times New Roman" w:cs="Times New Roman"/>
                <w:i/>
                <w:spacing w:val="-10"/>
                <w:lang w:eastAsia="uk-UA"/>
              </w:rPr>
              <w:t xml:space="preserve"> для всього суспільства та</w:t>
            </w:r>
          </w:p>
        </w:tc>
        <w:tc>
          <w:tcPr>
            <w:tcW w:w="7602" w:type="dxa"/>
            <w:gridSpan w:val="2"/>
            <w:shd w:val="clear" w:color="auto" w:fill="E2EFD9" w:themeFill="accent6" w:themeFillTint="33"/>
            <w:hideMark/>
          </w:tcPr>
          <w:p w:rsidR="00543702" w:rsidRPr="00146CF0" w:rsidRDefault="00543702" w:rsidP="00174351">
            <w:pPr>
              <w:spacing w:after="0" w:line="240" w:lineRule="auto"/>
              <w:jc w:val="center"/>
              <w:rPr>
                <w:rFonts w:ascii="Times New Roman" w:eastAsia="Times New Roman" w:hAnsi="Times New Roman" w:cs="Times New Roman"/>
                <w:b/>
                <w:spacing w:val="-10"/>
                <w:lang w:eastAsia="uk-UA"/>
              </w:rPr>
            </w:pPr>
            <w:r w:rsidRPr="00146CF0">
              <w:rPr>
                <w:rFonts w:ascii="Times New Roman" w:eastAsia="Times New Roman" w:hAnsi="Times New Roman" w:cs="Times New Roman"/>
                <w:b/>
                <w:spacing w:val="-10"/>
                <w:lang w:eastAsia="uk-UA"/>
              </w:rPr>
              <w:lastRenderedPageBreak/>
              <w:t>у публічній сфері (для держави, суспільства, територіальної громади)</w:t>
            </w:r>
          </w:p>
        </w:tc>
      </w:tr>
      <w:tr w:rsidR="00543702" w:rsidRPr="00146CF0" w:rsidTr="00576895">
        <w:trPr>
          <w:jc w:val="center"/>
        </w:trPr>
        <w:tc>
          <w:tcPr>
            <w:tcW w:w="30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171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3536" w:type="dxa"/>
          </w:tcPr>
          <w:p w:rsidR="00543702" w:rsidRPr="00146CF0" w:rsidRDefault="009F061C" w:rsidP="00543702">
            <w:pPr>
              <w:pStyle w:val="aa"/>
              <w:numPr>
                <w:ilvl w:val="0"/>
                <w:numId w:val="6"/>
              </w:numPr>
              <w:spacing w:after="0" w:line="240" w:lineRule="auto"/>
              <w:ind w:right="299"/>
              <w:jc w:val="both"/>
              <w:rPr>
                <w:rFonts w:ascii="Times New Roman" w:eastAsia="Times New Roman" w:hAnsi="Times New Roman" w:cs="Times New Roman"/>
                <w:spacing w:val="-10"/>
                <w:lang w:val="uk-UA" w:eastAsia="uk-UA"/>
              </w:rPr>
            </w:pPr>
            <w:r w:rsidRPr="00421257">
              <w:rPr>
                <w:rFonts w:ascii="Times New Roman" w:eastAsia="Times New Roman" w:hAnsi="Times New Roman" w:cs="Times New Roman"/>
                <w:spacing w:val="-10"/>
                <w:lang w:val="uk-UA" w:eastAsia="uk-UA"/>
              </w:rPr>
              <w:t xml:space="preserve">помірні </w:t>
            </w:r>
            <w:r w:rsidR="00543702" w:rsidRPr="00421257">
              <w:rPr>
                <w:rFonts w:ascii="Times New Roman" w:eastAsia="Times New Roman" w:hAnsi="Times New Roman" w:cs="Times New Roman"/>
                <w:spacing w:val="-10"/>
                <w:lang w:val="uk-UA" w:eastAsia="uk-UA"/>
              </w:rPr>
              <w:t>витрати</w:t>
            </w:r>
            <w:r w:rsidR="00543702" w:rsidRPr="00146CF0">
              <w:rPr>
                <w:rFonts w:ascii="Times New Roman" w:eastAsia="Times New Roman" w:hAnsi="Times New Roman" w:cs="Times New Roman"/>
                <w:spacing w:val="-10"/>
                <w:lang w:val="uk-UA" w:eastAsia="uk-UA"/>
              </w:rPr>
              <w:t xml:space="preserve"> ресурсів на контролюючі функції; </w:t>
            </w:r>
          </w:p>
          <w:p w:rsidR="00543702" w:rsidRPr="00146CF0" w:rsidRDefault="00543702" w:rsidP="00543702">
            <w:pPr>
              <w:pStyle w:val="aa"/>
              <w:numPr>
                <w:ilvl w:val="0"/>
                <w:numId w:val="6"/>
              </w:numPr>
              <w:spacing w:after="0" w:line="240" w:lineRule="auto"/>
              <w:ind w:right="299"/>
              <w:jc w:val="both"/>
              <w:rPr>
                <w:rFonts w:ascii="Times New Roman" w:eastAsia="Times New Roman" w:hAnsi="Times New Roman" w:cs="Times New Roman"/>
                <w:spacing w:val="-10"/>
                <w:lang w:val="uk-UA" w:eastAsia="uk-UA"/>
              </w:rPr>
            </w:pPr>
            <w:r w:rsidRPr="00146CF0">
              <w:rPr>
                <w:rFonts w:ascii="Times New Roman" w:eastAsia="Times New Roman" w:hAnsi="Times New Roman" w:cs="Times New Roman"/>
                <w:spacing w:val="-10"/>
                <w:lang w:val="uk-UA" w:eastAsia="uk-UA"/>
              </w:rPr>
              <w:t xml:space="preserve">швидке внесення інформації </w:t>
            </w:r>
            <w:r w:rsidR="00576895" w:rsidRPr="00146CF0">
              <w:rPr>
                <w:rFonts w:ascii="Times New Roman" w:eastAsia="Times New Roman" w:hAnsi="Times New Roman" w:cs="Times New Roman"/>
                <w:spacing w:val="-10"/>
                <w:lang w:val="uk-UA" w:eastAsia="uk-UA"/>
              </w:rPr>
              <w:t xml:space="preserve">до реєстру прозорості </w:t>
            </w:r>
            <w:r w:rsidRPr="00146CF0">
              <w:rPr>
                <w:rFonts w:ascii="Times New Roman" w:eastAsia="Times New Roman" w:hAnsi="Times New Roman" w:cs="Times New Roman"/>
                <w:spacing w:val="-10"/>
                <w:lang w:val="uk-UA" w:eastAsia="uk-UA"/>
              </w:rPr>
              <w:t>лобіювання  сторонами лобістсь</w:t>
            </w:r>
            <w:r w:rsidR="00576895" w:rsidRPr="00146CF0">
              <w:rPr>
                <w:rFonts w:ascii="Times New Roman" w:eastAsia="Times New Roman" w:hAnsi="Times New Roman" w:cs="Times New Roman"/>
                <w:spacing w:val="-10"/>
                <w:lang w:val="uk-UA" w:eastAsia="uk-UA"/>
              </w:rPr>
              <w:t xml:space="preserve">ких </w:t>
            </w:r>
            <w:r w:rsidRPr="00146CF0">
              <w:rPr>
                <w:rFonts w:ascii="Times New Roman" w:eastAsia="Times New Roman" w:hAnsi="Times New Roman" w:cs="Times New Roman"/>
                <w:spacing w:val="-10"/>
                <w:lang w:val="uk-UA" w:eastAsia="uk-UA"/>
              </w:rPr>
              <w:t>правовід</w:t>
            </w:r>
            <w:r w:rsidR="00576895" w:rsidRPr="00146CF0">
              <w:rPr>
                <w:rFonts w:ascii="Times New Roman" w:eastAsia="Times New Roman" w:hAnsi="Times New Roman" w:cs="Times New Roman"/>
                <w:spacing w:val="-10"/>
                <w:lang w:val="uk-UA" w:eastAsia="uk-UA"/>
              </w:rPr>
              <w:t>-</w:t>
            </w:r>
            <w:proofErr w:type="spellStart"/>
            <w:r w:rsidRPr="00146CF0">
              <w:rPr>
                <w:rFonts w:ascii="Times New Roman" w:eastAsia="Times New Roman" w:hAnsi="Times New Roman" w:cs="Times New Roman"/>
                <w:spacing w:val="-10"/>
                <w:lang w:val="uk-UA" w:eastAsia="uk-UA"/>
              </w:rPr>
              <w:t>носин</w:t>
            </w:r>
            <w:proofErr w:type="spellEnd"/>
            <w:r w:rsidRPr="00146CF0">
              <w:rPr>
                <w:rFonts w:ascii="Times New Roman" w:eastAsia="Times New Roman" w:hAnsi="Times New Roman" w:cs="Times New Roman"/>
                <w:spacing w:val="-10"/>
                <w:lang w:val="uk-UA" w:eastAsia="uk-UA"/>
              </w:rPr>
              <w:t>;</w:t>
            </w:r>
          </w:p>
          <w:p w:rsidR="00543702" w:rsidRPr="00146CF0" w:rsidRDefault="00543702" w:rsidP="00174351">
            <w:pPr>
              <w:spacing w:after="0" w:line="240" w:lineRule="auto"/>
              <w:jc w:val="center"/>
              <w:rPr>
                <w:rFonts w:ascii="Times New Roman" w:eastAsia="Times New Roman" w:hAnsi="Times New Roman" w:cs="Times New Roman"/>
                <w:spacing w:val="-10"/>
                <w:lang w:eastAsia="uk-UA"/>
              </w:rPr>
            </w:pPr>
            <w:r w:rsidRPr="00146CF0">
              <w:rPr>
                <w:rFonts w:ascii="Times New Roman" w:eastAsia="Times New Roman" w:hAnsi="Times New Roman" w:cs="Times New Roman"/>
                <w:spacing w:val="-10"/>
                <w:lang w:eastAsia="uk-UA"/>
              </w:rPr>
              <w:t>+</w:t>
            </w:r>
          </w:p>
          <w:p w:rsidR="00543702" w:rsidRPr="00146CF0" w:rsidRDefault="00543702" w:rsidP="00174351">
            <w:pPr>
              <w:spacing w:after="0" w:line="240" w:lineRule="auto"/>
              <w:jc w:val="center"/>
              <w:rPr>
                <w:rFonts w:ascii="Times New Roman" w:eastAsia="Times New Roman" w:hAnsi="Times New Roman" w:cs="Times New Roman"/>
                <w:i/>
                <w:spacing w:val="-10"/>
                <w:lang w:eastAsia="uk-UA"/>
              </w:rPr>
            </w:pPr>
            <w:r w:rsidRPr="00146CF0">
              <w:rPr>
                <w:rFonts w:ascii="Times New Roman" w:eastAsia="Times New Roman" w:hAnsi="Times New Roman" w:cs="Times New Roman"/>
                <w:i/>
                <w:spacing w:val="-10"/>
                <w:lang w:eastAsia="uk-UA"/>
              </w:rPr>
              <w:t>переваги п. 1</w:t>
            </w:r>
          </w:p>
          <w:p w:rsidR="00543702" w:rsidRPr="00146CF0" w:rsidRDefault="00543702" w:rsidP="00174351">
            <w:pPr>
              <w:spacing w:after="0" w:line="240" w:lineRule="auto"/>
              <w:ind w:firstLine="127"/>
              <w:jc w:val="both"/>
              <w:rPr>
                <w:rFonts w:ascii="Times New Roman" w:eastAsia="Times New Roman" w:hAnsi="Times New Roman" w:cs="Times New Roman"/>
                <w:spacing w:val="-10"/>
                <w:lang w:eastAsia="uk-UA"/>
              </w:rPr>
            </w:pPr>
          </w:p>
          <w:p w:rsidR="00543702" w:rsidRPr="00146CF0" w:rsidRDefault="00543702" w:rsidP="00174351">
            <w:pPr>
              <w:spacing w:after="0" w:line="240" w:lineRule="auto"/>
              <w:ind w:firstLine="127"/>
              <w:jc w:val="both"/>
              <w:rPr>
                <w:rFonts w:ascii="Times New Roman" w:eastAsia="Times New Roman" w:hAnsi="Times New Roman" w:cs="Times New Roman"/>
                <w:i/>
                <w:spacing w:val="-10"/>
                <w:lang w:eastAsia="uk-UA"/>
              </w:rPr>
            </w:pPr>
            <w:r w:rsidRPr="00146CF0">
              <w:rPr>
                <w:rFonts w:ascii="Times New Roman" w:eastAsia="Times New Roman" w:hAnsi="Times New Roman" w:cs="Times New Roman"/>
                <w:i/>
                <w:spacing w:val="-10"/>
                <w:lang w:eastAsia="uk-UA"/>
              </w:rPr>
              <w:t xml:space="preserve"> </w:t>
            </w:r>
          </w:p>
        </w:tc>
        <w:tc>
          <w:tcPr>
            <w:tcW w:w="4066" w:type="dxa"/>
          </w:tcPr>
          <w:p w:rsidR="00543702" w:rsidRPr="00146CF0" w:rsidRDefault="00543702" w:rsidP="00146CF0">
            <w:pPr>
              <w:pStyle w:val="aa"/>
              <w:numPr>
                <w:ilvl w:val="0"/>
                <w:numId w:val="6"/>
              </w:numPr>
              <w:spacing w:after="0" w:line="240" w:lineRule="auto"/>
              <w:ind w:right="256"/>
              <w:jc w:val="both"/>
              <w:rPr>
                <w:rFonts w:ascii="Times New Roman" w:eastAsia="Times New Roman" w:hAnsi="Times New Roman" w:cs="Times New Roman"/>
                <w:spacing w:val="-10"/>
                <w:lang w:val="uk-UA" w:eastAsia="uk-UA"/>
              </w:rPr>
            </w:pPr>
            <w:r w:rsidRPr="00146CF0">
              <w:rPr>
                <w:rFonts w:ascii="Times New Roman" w:eastAsia="Times New Roman" w:hAnsi="Times New Roman" w:cs="Times New Roman"/>
                <w:spacing w:val="-10"/>
                <w:lang w:val="uk-UA" w:eastAsia="uk-UA"/>
              </w:rPr>
              <w:t>може зрости частка невнесеної або невчасно внесеної інформації до реєстру прозорості лобіювання;</w:t>
            </w:r>
          </w:p>
          <w:p w:rsidR="00543702" w:rsidRPr="00146CF0" w:rsidRDefault="00543702" w:rsidP="00174351">
            <w:pPr>
              <w:spacing w:after="0" w:line="240" w:lineRule="auto"/>
              <w:ind w:firstLine="127"/>
              <w:jc w:val="both"/>
              <w:rPr>
                <w:rFonts w:ascii="Times New Roman" w:eastAsia="Times New Roman" w:hAnsi="Times New Roman" w:cs="Times New Roman"/>
                <w:spacing w:val="-10"/>
                <w:lang w:eastAsia="uk-UA"/>
              </w:rPr>
            </w:pPr>
          </w:p>
          <w:p w:rsidR="00543702" w:rsidRPr="00146CF0" w:rsidRDefault="00543702" w:rsidP="00174351">
            <w:pPr>
              <w:spacing w:after="0" w:line="240" w:lineRule="auto"/>
              <w:ind w:firstLine="127"/>
              <w:jc w:val="center"/>
              <w:rPr>
                <w:rFonts w:ascii="Times New Roman" w:eastAsia="Times New Roman" w:hAnsi="Times New Roman" w:cs="Times New Roman"/>
                <w:b/>
                <w:spacing w:val="-10"/>
                <w:lang w:eastAsia="uk-UA"/>
              </w:rPr>
            </w:pPr>
          </w:p>
          <w:p w:rsidR="00543702" w:rsidRPr="00146CF0" w:rsidRDefault="00543702" w:rsidP="00174351">
            <w:pPr>
              <w:spacing w:after="0" w:line="240" w:lineRule="auto"/>
              <w:ind w:firstLine="127"/>
              <w:jc w:val="center"/>
              <w:rPr>
                <w:rFonts w:ascii="Times New Roman" w:eastAsia="Times New Roman" w:hAnsi="Times New Roman" w:cs="Times New Roman"/>
                <w:b/>
                <w:spacing w:val="-10"/>
                <w:lang w:eastAsia="uk-UA"/>
              </w:rPr>
            </w:pPr>
          </w:p>
          <w:p w:rsidR="00543702" w:rsidRPr="00146CF0" w:rsidRDefault="00543702" w:rsidP="00174351">
            <w:pPr>
              <w:spacing w:after="0" w:line="240" w:lineRule="auto"/>
              <w:ind w:firstLine="127"/>
              <w:jc w:val="both"/>
              <w:rPr>
                <w:rFonts w:ascii="Times New Roman" w:eastAsia="Times New Roman" w:hAnsi="Times New Roman" w:cs="Times New Roman"/>
                <w:i/>
                <w:spacing w:val="-10"/>
                <w:lang w:eastAsia="uk-UA"/>
              </w:rPr>
            </w:pPr>
          </w:p>
        </w:tc>
      </w:tr>
      <w:tr w:rsidR="00543702" w:rsidRPr="00146CF0" w:rsidTr="00576895">
        <w:trPr>
          <w:jc w:val="center"/>
        </w:trPr>
        <w:tc>
          <w:tcPr>
            <w:tcW w:w="30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171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7602" w:type="dxa"/>
            <w:gridSpan w:val="2"/>
            <w:shd w:val="clear" w:color="auto" w:fill="E2EFD9" w:themeFill="accent6" w:themeFillTint="33"/>
          </w:tcPr>
          <w:p w:rsidR="00543702" w:rsidRPr="00146CF0" w:rsidRDefault="00543702" w:rsidP="00174351">
            <w:pPr>
              <w:spacing w:after="0" w:line="240" w:lineRule="auto"/>
              <w:jc w:val="center"/>
              <w:rPr>
                <w:rFonts w:ascii="Times New Roman" w:eastAsia="Times New Roman" w:hAnsi="Times New Roman" w:cs="Times New Roman"/>
                <w:b/>
                <w:spacing w:val="-10"/>
                <w:lang w:eastAsia="uk-UA"/>
              </w:rPr>
            </w:pPr>
            <w:r w:rsidRPr="00146CF0">
              <w:rPr>
                <w:rFonts w:ascii="Times New Roman" w:eastAsia="Times New Roman" w:hAnsi="Times New Roman" w:cs="Times New Roman"/>
                <w:b/>
                <w:spacing w:val="-10"/>
                <w:lang w:eastAsia="uk-UA"/>
              </w:rPr>
              <w:t>у приватній сфері (для окремих фізичних чи юридичних осіб)</w:t>
            </w:r>
          </w:p>
        </w:tc>
      </w:tr>
      <w:tr w:rsidR="00543702" w:rsidRPr="00146CF0" w:rsidTr="00576895">
        <w:trPr>
          <w:jc w:val="center"/>
        </w:trPr>
        <w:tc>
          <w:tcPr>
            <w:tcW w:w="30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171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3536" w:type="dxa"/>
          </w:tcPr>
          <w:p w:rsidR="00543702" w:rsidRPr="00146CF0" w:rsidRDefault="00543702" w:rsidP="00146CF0">
            <w:pPr>
              <w:pStyle w:val="aa"/>
              <w:numPr>
                <w:ilvl w:val="0"/>
                <w:numId w:val="7"/>
              </w:numPr>
              <w:spacing w:after="0" w:line="240" w:lineRule="auto"/>
              <w:ind w:right="157"/>
              <w:jc w:val="both"/>
              <w:rPr>
                <w:rFonts w:ascii="Times New Roman" w:eastAsia="Times New Roman" w:hAnsi="Times New Roman" w:cs="Times New Roman"/>
                <w:spacing w:val="-10"/>
                <w:lang w:val="uk-UA" w:eastAsia="uk-UA"/>
              </w:rPr>
            </w:pPr>
            <w:r w:rsidRPr="00146CF0">
              <w:rPr>
                <w:rFonts w:ascii="Times New Roman" w:eastAsia="Times New Roman" w:hAnsi="Times New Roman" w:cs="Times New Roman"/>
                <w:spacing w:val="-10"/>
                <w:lang w:val="uk-UA" w:eastAsia="uk-UA"/>
              </w:rPr>
              <w:t>помірний контроль діяльності учасників лобістських право</w:t>
            </w:r>
            <w:r w:rsidR="00146CF0">
              <w:rPr>
                <w:rFonts w:ascii="Times New Roman" w:eastAsia="Times New Roman" w:hAnsi="Times New Roman" w:cs="Times New Roman"/>
                <w:spacing w:val="-10"/>
                <w:lang w:val="uk-UA" w:eastAsia="uk-UA"/>
              </w:rPr>
              <w:t>-</w:t>
            </w:r>
            <w:r w:rsidRPr="00146CF0">
              <w:rPr>
                <w:rFonts w:ascii="Times New Roman" w:eastAsia="Times New Roman" w:hAnsi="Times New Roman" w:cs="Times New Roman"/>
                <w:spacing w:val="-10"/>
                <w:lang w:val="uk-UA" w:eastAsia="uk-UA"/>
              </w:rPr>
              <w:t>відносин;</w:t>
            </w:r>
          </w:p>
          <w:p w:rsidR="00543702" w:rsidRPr="00146CF0" w:rsidRDefault="00543702" w:rsidP="00146CF0">
            <w:pPr>
              <w:pStyle w:val="aa"/>
              <w:numPr>
                <w:ilvl w:val="0"/>
                <w:numId w:val="7"/>
              </w:numPr>
              <w:spacing w:after="0" w:line="240" w:lineRule="auto"/>
              <w:ind w:right="157"/>
              <w:jc w:val="both"/>
              <w:rPr>
                <w:rFonts w:ascii="Times New Roman" w:eastAsia="Times New Roman" w:hAnsi="Times New Roman" w:cs="Times New Roman"/>
                <w:spacing w:val="-10"/>
                <w:lang w:val="uk-UA" w:eastAsia="uk-UA"/>
              </w:rPr>
            </w:pPr>
            <w:r w:rsidRPr="00146CF0">
              <w:rPr>
                <w:rFonts w:ascii="Times New Roman" w:eastAsia="Times New Roman" w:hAnsi="Times New Roman" w:cs="Times New Roman"/>
                <w:spacing w:val="-10"/>
                <w:lang w:val="uk-UA" w:eastAsia="uk-UA"/>
              </w:rPr>
              <w:t>можливість вибору (без погодження) моделі поведінки учасників  лобістських правовід</w:t>
            </w:r>
            <w:r w:rsidR="00146CF0">
              <w:rPr>
                <w:rFonts w:ascii="Times New Roman" w:eastAsia="Times New Roman" w:hAnsi="Times New Roman" w:cs="Times New Roman"/>
                <w:spacing w:val="-10"/>
                <w:lang w:val="uk-UA" w:eastAsia="uk-UA"/>
              </w:rPr>
              <w:t>-</w:t>
            </w:r>
            <w:proofErr w:type="spellStart"/>
            <w:r w:rsidRPr="00146CF0">
              <w:rPr>
                <w:rFonts w:ascii="Times New Roman" w:eastAsia="Times New Roman" w:hAnsi="Times New Roman" w:cs="Times New Roman"/>
                <w:spacing w:val="-10"/>
                <w:lang w:val="uk-UA" w:eastAsia="uk-UA"/>
              </w:rPr>
              <w:t>носин</w:t>
            </w:r>
            <w:proofErr w:type="spellEnd"/>
            <w:r w:rsidRPr="00146CF0">
              <w:rPr>
                <w:rFonts w:ascii="Times New Roman" w:eastAsia="Times New Roman" w:hAnsi="Times New Roman" w:cs="Times New Roman"/>
                <w:spacing w:val="-10"/>
                <w:lang w:val="uk-UA" w:eastAsia="uk-UA"/>
              </w:rPr>
              <w:t>;</w:t>
            </w:r>
          </w:p>
          <w:p w:rsidR="00543702" w:rsidRPr="00146CF0" w:rsidRDefault="00543702" w:rsidP="00174351">
            <w:pPr>
              <w:spacing w:after="0" w:line="240" w:lineRule="auto"/>
              <w:jc w:val="center"/>
              <w:rPr>
                <w:rFonts w:ascii="Times New Roman" w:eastAsia="Times New Roman" w:hAnsi="Times New Roman" w:cs="Times New Roman"/>
                <w:spacing w:val="-10"/>
                <w:lang w:eastAsia="uk-UA"/>
              </w:rPr>
            </w:pPr>
            <w:r w:rsidRPr="00146CF0">
              <w:rPr>
                <w:rFonts w:ascii="Times New Roman" w:eastAsia="Times New Roman" w:hAnsi="Times New Roman" w:cs="Times New Roman"/>
                <w:spacing w:val="-10"/>
                <w:lang w:eastAsia="uk-UA"/>
              </w:rPr>
              <w:t>+</w:t>
            </w:r>
          </w:p>
          <w:p w:rsidR="00543702" w:rsidRPr="00146CF0" w:rsidRDefault="00543702" w:rsidP="00174351">
            <w:pPr>
              <w:spacing w:after="0" w:line="240" w:lineRule="auto"/>
              <w:jc w:val="center"/>
              <w:rPr>
                <w:rFonts w:ascii="Times New Roman" w:eastAsia="Times New Roman" w:hAnsi="Times New Roman" w:cs="Times New Roman"/>
                <w:i/>
                <w:spacing w:val="-10"/>
                <w:lang w:eastAsia="uk-UA"/>
              </w:rPr>
            </w:pPr>
            <w:r w:rsidRPr="00146CF0">
              <w:rPr>
                <w:rFonts w:ascii="Times New Roman" w:eastAsia="Times New Roman" w:hAnsi="Times New Roman" w:cs="Times New Roman"/>
                <w:i/>
                <w:spacing w:val="-10"/>
                <w:lang w:eastAsia="uk-UA"/>
              </w:rPr>
              <w:t>переваги п. 1</w:t>
            </w:r>
          </w:p>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4066" w:type="dxa"/>
          </w:tcPr>
          <w:p w:rsidR="00543702" w:rsidRPr="00146CF0" w:rsidRDefault="00543702" w:rsidP="00174351">
            <w:pPr>
              <w:spacing w:after="0" w:line="240" w:lineRule="auto"/>
              <w:jc w:val="center"/>
              <w:rPr>
                <w:rFonts w:ascii="Times New Roman" w:eastAsia="Times New Roman" w:hAnsi="Times New Roman" w:cs="Times New Roman"/>
                <w:spacing w:val="-10"/>
                <w:lang w:eastAsia="uk-UA"/>
              </w:rPr>
            </w:pPr>
            <w:r w:rsidRPr="00146CF0">
              <w:rPr>
                <w:rFonts w:ascii="Times New Roman" w:eastAsia="Times New Roman" w:hAnsi="Times New Roman" w:cs="Times New Roman"/>
                <w:spacing w:val="-10"/>
                <w:lang w:eastAsia="uk-UA"/>
              </w:rPr>
              <w:t>-------</w:t>
            </w:r>
          </w:p>
        </w:tc>
      </w:tr>
      <w:tr w:rsidR="00543702" w:rsidRPr="00146CF0" w:rsidTr="00576895">
        <w:trPr>
          <w:jc w:val="center"/>
        </w:trPr>
        <w:tc>
          <w:tcPr>
            <w:tcW w:w="305" w:type="dxa"/>
            <w:vMerge w:val="restart"/>
          </w:tcPr>
          <w:p w:rsidR="00543702" w:rsidRPr="00146CF0" w:rsidRDefault="00543702" w:rsidP="00174351">
            <w:pPr>
              <w:spacing w:after="0" w:line="240" w:lineRule="auto"/>
              <w:rPr>
                <w:rFonts w:ascii="Times New Roman" w:eastAsia="Times New Roman" w:hAnsi="Times New Roman" w:cs="Times New Roman"/>
                <w:spacing w:val="-10"/>
                <w:lang w:eastAsia="uk-UA"/>
              </w:rPr>
            </w:pPr>
            <w:r w:rsidRPr="00146CF0">
              <w:rPr>
                <w:rFonts w:ascii="Times New Roman" w:eastAsia="Times New Roman" w:hAnsi="Times New Roman" w:cs="Times New Roman"/>
                <w:spacing w:val="-10"/>
                <w:lang w:eastAsia="uk-UA"/>
              </w:rPr>
              <w:t>3.</w:t>
            </w:r>
          </w:p>
        </w:tc>
        <w:tc>
          <w:tcPr>
            <w:tcW w:w="1715" w:type="dxa"/>
            <w:vMerge w:val="restart"/>
            <w:hideMark/>
          </w:tcPr>
          <w:p w:rsidR="00543702" w:rsidRPr="00146CF0" w:rsidRDefault="00543702" w:rsidP="00174351">
            <w:pPr>
              <w:spacing w:after="0" w:line="240" w:lineRule="auto"/>
              <w:jc w:val="both"/>
              <w:rPr>
                <w:rFonts w:ascii="Times New Roman" w:eastAsia="Times New Roman" w:hAnsi="Times New Roman" w:cs="Times New Roman"/>
                <w:i/>
                <w:spacing w:val="-10"/>
                <w:lang w:eastAsia="uk-UA"/>
              </w:rPr>
            </w:pPr>
            <w:r w:rsidRPr="00146CF0">
              <w:rPr>
                <w:rFonts w:ascii="Times New Roman" w:eastAsia="Times New Roman" w:hAnsi="Times New Roman" w:cs="Times New Roman"/>
                <w:b/>
                <w:i/>
                <w:spacing w:val="-10"/>
                <w:lang w:eastAsia="uk-UA"/>
              </w:rPr>
              <w:t>Мінімальний контроль</w:t>
            </w:r>
            <w:r w:rsidRPr="00146CF0">
              <w:rPr>
                <w:rFonts w:ascii="Times New Roman" w:eastAsia="Times New Roman" w:hAnsi="Times New Roman" w:cs="Times New Roman"/>
                <w:i/>
                <w:spacing w:val="-10"/>
                <w:lang w:eastAsia="uk-UA"/>
              </w:rPr>
              <w:t xml:space="preserve"> лобістських правовідносин. </w:t>
            </w:r>
          </w:p>
          <w:p w:rsidR="00543702" w:rsidRPr="00146CF0" w:rsidRDefault="00543702" w:rsidP="00174351">
            <w:pPr>
              <w:spacing w:after="0" w:line="240" w:lineRule="auto"/>
              <w:jc w:val="both"/>
              <w:rPr>
                <w:rFonts w:ascii="Times New Roman" w:eastAsia="Times New Roman" w:hAnsi="Times New Roman" w:cs="Times New Roman"/>
                <w:i/>
                <w:spacing w:val="-10"/>
                <w:lang w:eastAsia="uk-UA"/>
              </w:rPr>
            </w:pPr>
          </w:p>
          <w:p w:rsidR="00543702" w:rsidRPr="00146CF0" w:rsidRDefault="00543702" w:rsidP="00174351">
            <w:pPr>
              <w:spacing w:after="0" w:line="240" w:lineRule="auto"/>
              <w:jc w:val="both"/>
              <w:rPr>
                <w:rFonts w:ascii="Times New Roman" w:eastAsia="Times New Roman" w:hAnsi="Times New Roman" w:cs="Times New Roman"/>
                <w:i/>
                <w:spacing w:val="-10"/>
                <w:lang w:eastAsia="uk-UA"/>
              </w:rPr>
            </w:pPr>
            <w:r w:rsidRPr="00146CF0">
              <w:rPr>
                <w:rFonts w:ascii="Times New Roman" w:eastAsia="Times New Roman" w:hAnsi="Times New Roman" w:cs="Times New Roman"/>
                <w:b/>
                <w:i/>
                <w:spacing w:val="-10"/>
                <w:lang w:eastAsia="uk-UA"/>
              </w:rPr>
              <w:t>Діяльність</w:t>
            </w:r>
            <w:r w:rsidRPr="00146CF0">
              <w:rPr>
                <w:rFonts w:ascii="Times New Roman" w:eastAsia="Times New Roman" w:hAnsi="Times New Roman" w:cs="Times New Roman"/>
                <w:i/>
                <w:spacing w:val="-10"/>
                <w:lang w:eastAsia="uk-UA"/>
              </w:rPr>
              <w:t xml:space="preserve"> суб’єктів впливу (лобіювання) здійснюється у правовому полі та</w:t>
            </w:r>
            <w:r w:rsidRPr="00146CF0">
              <w:rPr>
                <w:rFonts w:ascii="Times New Roman" w:eastAsia="Times New Roman" w:hAnsi="Times New Roman" w:cs="Times New Roman"/>
                <w:b/>
                <w:i/>
                <w:spacing w:val="-10"/>
                <w:lang w:eastAsia="uk-UA"/>
              </w:rPr>
              <w:t xml:space="preserve"> стала</w:t>
            </w:r>
            <w:r w:rsidRPr="00146CF0">
              <w:rPr>
                <w:rFonts w:ascii="Times New Roman" w:eastAsia="Times New Roman" w:hAnsi="Times New Roman" w:cs="Times New Roman"/>
                <w:i/>
                <w:spacing w:val="-10"/>
                <w:lang w:eastAsia="uk-UA"/>
              </w:rPr>
              <w:t xml:space="preserve"> </w:t>
            </w:r>
            <w:r w:rsidRPr="00146CF0">
              <w:rPr>
                <w:rFonts w:ascii="Times New Roman" w:eastAsia="Times New Roman" w:hAnsi="Times New Roman" w:cs="Times New Roman"/>
                <w:b/>
                <w:i/>
                <w:spacing w:val="-10"/>
                <w:lang w:eastAsia="uk-UA"/>
              </w:rPr>
              <w:t>мінімально контрольованою</w:t>
            </w:r>
            <w:r w:rsidRPr="00146CF0">
              <w:rPr>
                <w:rFonts w:ascii="Times New Roman" w:eastAsia="Times New Roman" w:hAnsi="Times New Roman" w:cs="Times New Roman"/>
                <w:i/>
                <w:spacing w:val="-10"/>
                <w:lang w:eastAsia="uk-UA"/>
              </w:rPr>
              <w:t xml:space="preserve">, </w:t>
            </w:r>
            <w:r w:rsidRPr="00146CF0">
              <w:rPr>
                <w:rFonts w:ascii="Times New Roman" w:eastAsia="Times New Roman" w:hAnsi="Times New Roman" w:cs="Times New Roman"/>
                <w:b/>
                <w:i/>
                <w:spacing w:val="-10"/>
                <w:lang w:eastAsia="uk-UA"/>
              </w:rPr>
              <w:t>зрозумілою</w:t>
            </w:r>
            <w:r w:rsidRPr="00146CF0">
              <w:rPr>
                <w:rFonts w:ascii="Times New Roman" w:eastAsia="Times New Roman" w:hAnsi="Times New Roman" w:cs="Times New Roman"/>
                <w:i/>
                <w:spacing w:val="-10"/>
                <w:lang w:eastAsia="uk-UA"/>
              </w:rPr>
              <w:t xml:space="preserve"> і </w:t>
            </w:r>
            <w:r w:rsidRPr="00146CF0">
              <w:rPr>
                <w:rFonts w:ascii="Times New Roman" w:eastAsia="Times New Roman" w:hAnsi="Times New Roman" w:cs="Times New Roman"/>
                <w:b/>
                <w:i/>
                <w:spacing w:val="-10"/>
                <w:lang w:eastAsia="uk-UA"/>
              </w:rPr>
              <w:t>відкритою</w:t>
            </w:r>
            <w:r w:rsidRPr="00146CF0">
              <w:rPr>
                <w:rFonts w:ascii="Times New Roman" w:eastAsia="Times New Roman" w:hAnsi="Times New Roman" w:cs="Times New Roman"/>
                <w:i/>
                <w:spacing w:val="-10"/>
                <w:lang w:eastAsia="uk-UA"/>
              </w:rPr>
              <w:t xml:space="preserve"> для всього суспільства</w:t>
            </w:r>
          </w:p>
        </w:tc>
        <w:tc>
          <w:tcPr>
            <w:tcW w:w="7602" w:type="dxa"/>
            <w:gridSpan w:val="2"/>
            <w:shd w:val="clear" w:color="auto" w:fill="E2EFD9" w:themeFill="accent6" w:themeFillTint="33"/>
            <w:hideMark/>
          </w:tcPr>
          <w:p w:rsidR="00543702" w:rsidRPr="00146CF0" w:rsidRDefault="00543702" w:rsidP="00174351">
            <w:pPr>
              <w:spacing w:after="0" w:line="240" w:lineRule="auto"/>
              <w:jc w:val="center"/>
              <w:rPr>
                <w:rFonts w:ascii="Times New Roman" w:eastAsia="Times New Roman" w:hAnsi="Times New Roman" w:cs="Times New Roman"/>
                <w:b/>
                <w:spacing w:val="-10"/>
                <w:lang w:eastAsia="uk-UA"/>
              </w:rPr>
            </w:pPr>
            <w:r w:rsidRPr="00146CF0">
              <w:rPr>
                <w:rFonts w:ascii="Times New Roman" w:eastAsia="Times New Roman" w:hAnsi="Times New Roman" w:cs="Times New Roman"/>
                <w:b/>
                <w:spacing w:val="-10"/>
                <w:lang w:eastAsia="uk-UA"/>
              </w:rPr>
              <w:t>у публічній сфері (для держави, суспільства, територіальної громади)</w:t>
            </w:r>
          </w:p>
        </w:tc>
      </w:tr>
      <w:tr w:rsidR="00543702" w:rsidRPr="00146CF0" w:rsidTr="00576895">
        <w:trPr>
          <w:jc w:val="center"/>
        </w:trPr>
        <w:tc>
          <w:tcPr>
            <w:tcW w:w="30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171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3536" w:type="dxa"/>
          </w:tcPr>
          <w:p w:rsidR="00543702" w:rsidRPr="00146CF0" w:rsidRDefault="00543702" w:rsidP="00576895">
            <w:pPr>
              <w:pStyle w:val="aa"/>
              <w:numPr>
                <w:ilvl w:val="0"/>
                <w:numId w:val="10"/>
              </w:numPr>
              <w:spacing w:after="0" w:line="240" w:lineRule="auto"/>
              <w:ind w:right="157"/>
              <w:jc w:val="both"/>
              <w:rPr>
                <w:rFonts w:ascii="Times New Roman" w:eastAsia="Times New Roman" w:hAnsi="Times New Roman" w:cs="Times New Roman"/>
                <w:i/>
                <w:spacing w:val="-10"/>
                <w:lang w:val="uk-UA" w:eastAsia="uk-UA"/>
              </w:rPr>
            </w:pPr>
            <w:r w:rsidRPr="00146CF0">
              <w:rPr>
                <w:rFonts w:ascii="Times New Roman" w:eastAsia="Times New Roman" w:hAnsi="Times New Roman" w:cs="Times New Roman"/>
                <w:spacing w:val="-10"/>
                <w:lang w:val="uk-UA" w:eastAsia="uk-UA"/>
              </w:rPr>
              <w:t>відсутність витрати на розробку та впровадження реєстру прозорості лобіювання.</w:t>
            </w:r>
          </w:p>
        </w:tc>
        <w:tc>
          <w:tcPr>
            <w:tcW w:w="4066" w:type="dxa"/>
          </w:tcPr>
          <w:p w:rsidR="00543702" w:rsidRPr="00146CF0" w:rsidRDefault="00543702" w:rsidP="00576895">
            <w:pPr>
              <w:pStyle w:val="aa"/>
              <w:numPr>
                <w:ilvl w:val="0"/>
                <w:numId w:val="10"/>
              </w:numPr>
              <w:spacing w:after="0" w:line="240" w:lineRule="auto"/>
              <w:ind w:right="114"/>
              <w:jc w:val="both"/>
              <w:rPr>
                <w:rFonts w:ascii="Times New Roman" w:eastAsia="Times New Roman" w:hAnsi="Times New Roman" w:cs="Times New Roman"/>
                <w:spacing w:val="-10"/>
                <w:lang w:val="uk-UA" w:eastAsia="uk-UA"/>
              </w:rPr>
            </w:pPr>
            <w:r w:rsidRPr="00146CF0">
              <w:rPr>
                <w:rFonts w:ascii="Times New Roman" w:eastAsia="Times New Roman" w:hAnsi="Times New Roman" w:cs="Times New Roman"/>
                <w:spacing w:val="-10"/>
                <w:lang w:val="uk-UA" w:eastAsia="uk-UA"/>
              </w:rPr>
              <w:t>розміщення інформації на офіційному веб-сайті може призвести до зменшення ефективності контролю суспільства за учасниками лобістських правовідносин;</w:t>
            </w:r>
          </w:p>
          <w:p w:rsidR="00543702" w:rsidRPr="00146CF0" w:rsidRDefault="00543702" w:rsidP="00576895">
            <w:pPr>
              <w:pStyle w:val="aa"/>
              <w:numPr>
                <w:ilvl w:val="0"/>
                <w:numId w:val="10"/>
              </w:numPr>
              <w:spacing w:after="0" w:line="240" w:lineRule="auto"/>
              <w:ind w:right="114"/>
              <w:jc w:val="both"/>
              <w:rPr>
                <w:rFonts w:ascii="Times New Roman" w:eastAsia="Times New Roman" w:hAnsi="Times New Roman" w:cs="Times New Roman"/>
                <w:spacing w:val="-10"/>
                <w:lang w:val="uk-UA" w:eastAsia="uk-UA"/>
              </w:rPr>
            </w:pPr>
            <w:r w:rsidRPr="00146CF0">
              <w:rPr>
                <w:rFonts w:ascii="Times New Roman" w:eastAsia="Times New Roman" w:hAnsi="Times New Roman" w:cs="Times New Roman"/>
                <w:spacing w:val="-10"/>
                <w:lang w:val="uk-UA" w:eastAsia="uk-UA"/>
              </w:rPr>
              <w:t xml:space="preserve">збільшиться витрати ресурсів веб-порталу Національного агентства; </w:t>
            </w:r>
          </w:p>
          <w:p w:rsidR="00543702" w:rsidRPr="00146CF0" w:rsidRDefault="00543702" w:rsidP="00576895">
            <w:pPr>
              <w:pStyle w:val="aa"/>
              <w:numPr>
                <w:ilvl w:val="0"/>
                <w:numId w:val="10"/>
              </w:numPr>
              <w:spacing w:after="0" w:line="240" w:lineRule="auto"/>
              <w:ind w:right="114"/>
              <w:jc w:val="both"/>
              <w:rPr>
                <w:rFonts w:ascii="Times New Roman" w:eastAsia="Times New Roman" w:hAnsi="Times New Roman" w:cs="Times New Roman"/>
                <w:spacing w:val="-10"/>
                <w:lang w:val="uk-UA" w:eastAsia="uk-UA"/>
              </w:rPr>
            </w:pPr>
            <w:r w:rsidRPr="00146CF0">
              <w:rPr>
                <w:rFonts w:ascii="Times New Roman" w:eastAsia="Times New Roman" w:hAnsi="Times New Roman" w:cs="Times New Roman"/>
                <w:spacing w:val="-10"/>
                <w:lang w:val="uk-UA" w:eastAsia="uk-UA"/>
              </w:rPr>
              <w:t>збільшиться обсяг часу на оприлюднення інформації.</w:t>
            </w:r>
          </w:p>
        </w:tc>
      </w:tr>
      <w:tr w:rsidR="00543702" w:rsidRPr="00146CF0" w:rsidTr="00576895">
        <w:trPr>
          <w:jc w:val="center"/>
        </w:trPr>
        <w:tc>
          <w:tcPr>
            <w:tcW w:w="30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171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7602" w:type="dxa"/>
            <w:gridSpan w:val="2"/>
            <w:shd w:val="clear" w:color="auto" w:fill="E2EFD9" w:themeFill="accent6" w:themeFillTint="33"/>
          </w:tcPr>
          <w:p w:rsidR="00543702" w:rsidRPr="00146CF0" w:rsidRDefault="00543702" w:rsidP="00174351">
            <w:pPr>
              <w:spacing w:after="0" w:line="240" w:lineRule="auto"/>
              <w:jc w:val="center"/>
              <w:rPr>
                <w:rFonts w:ascii="Times New Roman" w:eastAsia="Times New Roman" w:hAnsi="Times New Roman" w:cs="Times New Roman"/>
                <w:b/>
                <w:spacing w:val="-10"/>
                <w:lang w:eastAsia="uk-UA"/>
              </w:rPr>
            </w:pPr>
            <w:r w:rsidRPr="00146CF0">
              <w:rPr>
                <w:rFonts w:ascii="Times New Roman" w:eastAsia="Times New Roman" w:hAnsi="Times New Roman" w:cs="Times New Roman"/>
                <w:b/>
                <w:spacing w:val="-10"/>
                <w:lang w:eastAsia="uk-UA"/>
              </w:rPr>
              <w:t>у приватній сфері (для окремих фізичних чи юридичних осіб)</w:t>
            </w:r>
          </w:p>
        </w:tc>
      </w:tr>
      <w:tr w:rsidR="00543702" w:rsidRPr="00146CF0" w:rsidTr="00576895">
        <w:trPr>
          <w:jc w:val="center"/>
        </w:trPr>
        <w:tc>
          <w:tcPr>
            <w:tcW w:w="30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1715" w:type="dxa"/>
            <w:vMerge/>
          </w:tcPr>
          <w:p w:rsidR="00543702" w:rsidRPr="00146CF0" w:rsidRDefault="00543702" w:rsidP="00174351">
            <w:pPr>
              <w:spacing w:after="0" w:line="240" w:lineRule="auto"/>
              <w:rPr>
                <w:rFonts w:ascii="Times New Roman" w:eastAsia="Times New Roman" w:hAnsi="Times New Roman" w:cs="Times New Roman"/>
                <w:spacing w:val="-10"/>
                <w:lang w:eastAsia="uk-UA"/>
              </w:rPr>
            </w:pPr>
          </w:p>
        </w:tc>
        <w:tc>
          <w:tcPr>
            <w:tcW w:w="3536" w:type="dxa"/>
          </w:tcPr>
          <w:p w:rsidR="00543702" w:rsidRPr="00146CF0" w:rsidRDefault="00543702" w:rsidP="00174351">
            <w:pPr>
              <w:spacing w:after="0" w:line="240" w:lineRule="auto"/>
              <w:jc w:val="center"/>
              <w:rPr>
                <w:rFonts w:ascii="Times New Roman" w:eastAsia="Times New Roman" w:hAnsi="Times New Roman" w:cs="Times New Roman"/>
                <w:i/>
                <w:spacing w:val="-10"/>
                <w:lang w:eastAsia="uk-UA"/>
              </w:rPr>
            </w:pPr>
            <w:r w:rsidRPr="00146CF0">
              <w:rPr>
                <w:rFonts w:ascii="Times New Roman" w:eastAsia="Times New Roman" w:hAnsi="Times New Roman" w:cs="Times New Roman"/>
                <w:i/>
                <w:spacing w:val="-10"/>
                <w:lang w:eastAsia="uk-UA"/>
              </w:rPr>
              <w:t xml:space="preserve">переваги </w:t>
            </w:r>
            <w:proofErr w:type="spellStart"/>
            <w:r w:rsidRPr="00146CF0">
              <w:rPr>
                <w:rFonts w:ascii="Times New Roman" w:eastAsia="Times New Roman" w:hAnsi="Times New Roman" w:cs="Times New Roman"/>
                <w:i/>
                <w:spacing w:val="-10"/>
                <w:lang w:eastAsia="uk-UA"/>
              </w:rPr>
              <w:t>п.п</w:t>
            </w:r>
            <w:proofErr w:type="spellEnd"/>
            <w:r w:rsidRPr="00146CF0">
              <w:rPr>
                <w:rFonts w:ascii="Times New Roman" w:eastAsia="Times New Roman" w:hAnsi="Times New Roman" w:cs="Times New Roman"/>
                <w:i/>
                <w:spacing w:val="-10"/>
                <w:lang w:eastAsia="uk-UA"/>
              </w:rPr>
              <w:t>. 1, 2</w:t>
            </w:r>
          </w:p>
        </w:tc>
        <w:tc>
          <w:tcPr>
            <w:tcW w:w="4066" w:type="dxa"/>
          </w:tcPr>
          <w:p w:rsidR="00543702" w:rsidRPr="00146CF0" w:rsidRDefault="00543702" w:rsidP="00174351">
            <w:pPr>
              <w:spacing w:after="0" w:line="240" w:lineRule="auto"/>
              <w:ind w:firstLine="127"/>
              <w:jc w:val="center"/>
              <w:rPr>
                <w:rFonts w:ascii="Times New Roman" w:eastAsia="Times New Roman" w:hAnsi="Times New Roman" w:cs="Times New Roman"/>
                <w:spacing w:val="-10"/>
                <w:lang w:eastAsia="uk-UA"/>
              </w:rPr>
            </w:pPr>
            <w:r w:rsidRPr="00146CF0">
              <w:rPr>
                <w:rFonts w:ascii="Times New Roman" w:eastAsia="Times New Roman" w:hAnsi="Times New Roman" w:cs="Times New Roman"/>
                <w:spacing w:val="-10"/>
                <w:lang w:eastAsia="uk-UA"/>
              </w:rPr>
              <w:t>-------</w:t>
            </w:r>
          </w:p>
        </w:tc>
      </w:tr>
    </w:tbl>
    <w:p w:rsidR="00461514" w:rsidRDefault="00461514" w:rsidP="002A7F78">
      <w:pPr>
        <w:pBdr>
          <w:top w:val="nil"/>
          <w:left w:val="nil"/>
          <w:bottom w:val="nil"/>
          <w:right w:val="nil"/>
          <w:between w:val="nil"/>
        </w:pBdr>
        <w:tabs>
          <w:tab w:val="left" w:pos="426"/>
        </w:tabs>
        <w:spacing w:after="120" w:line="240" w:lineRule="auto"/>
        <w:jc w:val="both"/>
        <w:rPr>
          <w:rFonts w:ascii="Times New Roman" w:eastAsia="Times New Roman" w:hAnsi="Times New Roman" w:cs="Times New Roman"/>
          <w:b/>
          <w:color w:val="000000"/>
          <w:sz w:val="20"/>
          <w:szCs w:val="20"/>
        </w:rPr>
      </w:pPr>
    </w:p>
    <w:p w:rsidR="005C33F0" w:rsidRPr="00DD1F96" w:rsidRDefault="00DD1F96" w:rsidP="00410FEA">
      <w:pPr>
        <w:pBdr>
          <w:top w:val="nil"/>
          <w:left w:val="nil"/>
          <w:bottom w:val="nil"/>
          <w:right w:val="nil"/>
          <w:between w:val="nil"/>
        </w:pBdr>
        <w:tabs>
          <w:tab w:val="left" w:pos="426"/>
        </w:tabs>
        <w:spacing w:after="120" w:line="240" w:lineRule="auto"/>
        <w:ind w:firstLine="567"/>
        <w:jc w:val="both"/>
        <w:rPr>
          <w:rFonts w:ascii="Times New Roman" w:hAnsi="Times New Roman" w:cs="Times New Roman"/>
          <w:b/>
          <w:spacing w:val="-10"/>
          <w:sz w:val="28"/>
          <w:szCs w:val="28"/>
        </w:rPr>
      </w:pPr>
      <w:r>
        <w:rPr>
          <w:rFonts w:ascii="Times New Roman" w:hAnsi="Times New Roman" w:cs="Times New Roman"/>
          <w:b/>
          <w:spacing w:val="-10"/>
          <w:sz w:val="28"/>
          <w:szCs w:val="28"/>
        </w:rPr>
        <w:t xml:space="preserve">5. </w:t>
      </w:r>
      <w:r w:rsidRPr="00DD1F96">
        <w:rPr>
          <w:rFonts w:ascii="Times New Roman" w:hAnsi="Times New Roman" w:cs="Times New Roman"/>
          <w:b/>
          <w:spacing w:val="-10"/>
          <w:sz w:val="28"/>
          <w:szCs w:val="28"/>
        </w:rPr>
        <w:t>Оцінка варіантів законодавчого вирішення проблеми</w:t>
      </w:r>
    </w:p>
    <w:p w:rsidR="00DD1F96" w:rsidRPr="00576895" w:rsidRDefault="00DD1F96" w:rsidP="00DD1F96">
      <w:pPr>
        <w:spacing w:after="120" w:line="240" w:lineRule="auto"/>
        <w:ind w:firstLine="709"/>
        <w:jc w:val="right"/>
        <w:rPr>
          <w:rFonts w:ascii="Times New Roman" w:hAnsi="Times New Roman" w:cs="Times New Roman"/>
          <w:spacing w:val="-10"/>
          <w:sz w:val="24"/>
          <w:szCs w:val="24"/>
        </w:rPr>
      </w:pPr>
      <w:r>
        <w:rPr>
          <w:rFonts w:ascii="Times New Roman" w:hAnsi="Times New Roman" w:cs="Times New Roman"/>
          <w:spacing w:val="-10"/>
          <w:sz w:val="24"/>
          <w:szCs w:val="24"/>
        </w:rPr>
        <w:t>Таблиця 3</w:t>
      </w:r>
      <w:r w:rsidRPr="00576895">
        <w:rPr>
          <w:rFonts w:ascii="Times New Roman" w:hAnsi="Times New Roman" w:cs="Times New Roman"/>
          <w:spacing w:val="-10"/>
          <w:sz w:val="24"/>
          <w:szCs w:val="24"/>
        </w:rPr>
        <w:t xml:space="preserve">. </w:t>
      </w:r>
      <w:r w:rsidRPr="00DD1F96">
        <w:rPr>
          <w:rFonts w:ascii="Times New Roman" w:hAnsi="Times New Roman" w:cs="Times New Roman"/>
          <w:spacing w:val="-10"/>
          <w:sz w:val="24"/>
          <w:szCs w:val="24"/>
        </w:rPr>
        <w:t>Оцінка варіантів законодавчого вирішення проблеми</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260"/>
        <w:gridCol w:w="2952"/>
        <w:gridCol w:w="4782"/>
        <w:gridCol w:w="1628"/>
      </w:tblGrid>
      <w:tr w:rsidR="00DD1F96" w:rsidRPr="00CF3E1B" w:rsidTr="00174351">
        <w:trPr>
          <w:jc w:val="center"/>
        </w:trPr>
        <w:tc>
          <w:tcPr>
            <w:tcW w:w="135" w:type="pct"/>
            <w:shd w:val="clear" w:color="auto" w:fill="FBE4D5" w:themeFill="accent2" w:themeFillTint="33"/>
            <w:vAlign w:val="center"/>
          </w:tcPr>
          <w:p w:rsidR="00DD1F96" w:rsidRPr="00CF3E1B" w:rsidRDefault="00DD1F96" w:rsidP="00174351">
            <w:pPr>
              <w:spacing w:after="0" w:line="240" w:lineRule="auto"/>
              <w:jc w:val="center"/>
              <w:rPr>
                <w:rFonts w:ascii="Times New Roman" w:eastAsia="Times New Roman" w:hAnsi="Times New Roman" w:cs="Times New Roman"/>
                <w:b/>
                <w:spacing w:val="-10"/>
                <w:lang w:eastAsia="uk-UA"/>
              </w:rPr>
            </w:pPr>
            <w:r w:rsidRPr="00CF3E1B">
              <w:rPr>
                <w:rFonts w:ascii="Times New Roman" w:eastAsia="Times New Roman" w:hAnsi="Times New Roman" w:cs="Times New Roman"/>
                <w:b/>
                <w:spacing w:val="-10"/>
                <w:lang w:eastAsia="uk-UA"/>
              </w:rPr>
              <w:t>№</w:t>
            </w:r>
          </w:p>
        </w:tc>
        <w:tc>
          <w:tcPr>
            <w:tcW w:w="1534" w:type="pct"/>
            <w:shd w:val="clear" w:color="auto" w:fill="FBE4D5" w:themeFill="accent2" w:themeFillTint="33"/>
            <w:vAlign w:val="center"/>
            <w:hideMark/>
          </w:tcPr>
          <w:p w:rsidR="00DD1F96" w:rsidRPr="00CF3E1B" w:rsidRDefault="00DD1F96" w:rsidP="00174351">
            <w:pPr>
              <w:spacing w:after="0" w:line="240" w:lineRule="auto"/>
              <w:jc w:val="center"/>
              <w:rPr>
                <w:rFonts w:ascii="Times New Roman" w:eastAsia="Times New Roman" w:hAnsi="Times New Roman" w:cs="Times New Roman"/>
                <w:spacing w:val="-10"/>
                <w:lang w:eastAsia="uk-UA"/>
              </w:rPr>
            </w:pPr>
            <w:r w:rsidRPr="00CF3E1B">
              <w:rPr>
                <w:rFonts w:ascii="Times New Roman" w:eastAsia="Times New Roman" w:hAnsi="Times New Roman" w:cs="Times New Roman"/>
                <w:b/>
                <w:spacing w:val="-10"/>
                <w:lang w:eastAsia="uk-UA"/>
              </w:rPr>
              <w:t>Варіанти вирішення проблеми</w:t>
            </w:r>
          </w:p>
        </w:tc>
        <w:tc>
          <w:tcPr>
            <w:tcW w:w="2485" w:type="pct"/>
            <w:shd w:val="clear" w:color="auto" w:fill="FBE4D5" w:themeFill="accent2" w:themeFillTint="33"/>
            <w:vAlign w:val="center"/>
            <w:hideMark/>
          </w:tcPr>
          <w:p w:rsidR="00DD1F96" w:rsidRPr="00CF3E1B" w:rsidRDefault="00DD1F96" w:rsidP="00174351">
            <w:pPr>
              <w:spacing w:after="0" w:line="240" w:lineRule="auto"/>
              <w:jc w:val="center"/>
              <w:rPr>
                <w:rFonts w:ascii="Times New Roman" w:eastAsia="Times New Roman" w:hAnsi="Times New Roman" w:cs="Times New Roman"/>
                <w:b/>
                <w:spacing w:val="-10"/>
                <w:lang w:eastAsia="uk-UA"/>
              </w:rPr>
            </w:pPr>
            <w:r w:rsidRPr="00CF3E1B">
              <w:rPr>
                <w:rFonts w:ascii="Times New Roman" w:eastAsia="Times New Roman" w:hAnsi="Times New Roman" w:cs="Times New Roman"/>
                <w:b/>
                <w:spacing w:val="-10"/>
                <w:lang w:eastAsia="uk-UA"/>
              </w:rPr>
              <w:t>Резюме-прогноз за результатами порівняння потенційних переваг та недоліків альтернативних варіантів законодавчого вирішення проблеми</w:t>
            </w:r>
          </w:p>
        </w:tc>
        <w:tc>
          <w:tcPr>
            <w:tcW w:w="846" w:type="pct"/>
            <w:shd w:val="clear" w:color="auto" w:fill="FBE4D5" w:themeFill="accent2" w:themeFillTint="33"/>
            <w:vAlign w:val="center"/>
          </w:tcPr>
          <w:p w:rsidR="00DD1F96" w:rsidRPr="00CF3E1B" w:rsidRDefault="00DD1F96" w:rsidP="00174351">
            <w:pPr>
              <w:spacing w:after="0" w:line="240" w:lineRule="auto"/>
              <w:jc w:val="center"/>
              <w:rPr>
                <w:rFonts w:ascii="Times New Roman" w:eastAsia="Times New Roman" w:hAnsi="Times New Roman" w:cs="Times New Roman"/>
                <w:b/>
                <w:spacing w:val="-10"/>
                <w:lang w:eastAsia="uk-UA"/>
              </w:rPr>
            </w:pPr>
            <w:r w:rsidRPr="00CF3E1B">
              <w:rPr>
                <w:rFonts w:ascii="Times New Roman" w:eastAsia="Times New Roman" w:hAnsi="Times New Roman" w:cs="Times New Roman"/>
                <w:b/>
                <w:spacing w:val="-10"/>
                <w:lang w:eastAsia="uk-UA"/>
              </w:rPr>
              <w:t>Місце в рейтингу за результатами прогнозу ефективності вирішення проблеми</w:t>
            </w:r>
          </w:p>
        </w:tc>
      </w:tr>
      <w:tr w:rsidR="00DD1F96" w:rsidRPr="00CF3E1B" w:rsidTr="00174351">
        <w:trPr>
          <w:jc w:val="center"/>
        </w:trPr>
        <w:tc>
          <w:tcPr>
            <w:tcW w:w="135" w:type="pct"/>
          </w:tcPr>
          <w:p w:rsidR="00DD1F96" w:rsidRPr="00CF3E1B" w:rsidRDefault="00DD1F96" w:rsidP="00174351">
            <w:pPr>
              <w:spacing w:after="0" w:line="240" w:lineRule="auto"/>
              <w:rPr>
                <w:rFonts w:ascii="Times New Roman" w:eastAsia="Times New Roman" w:hAnsi="Times New Roman" w:cs="Times New Roman"/>
                <w:spacing w:val="-10"/>
                <w:lang w:eastAsia="uk-UA"/>
              </w:rPr>
            </w:pPr>
            <w:r w:rsidRPr="00CF3E1B">
              <w:rPr>
                <w:rFonts w:ascii="Times New Roman" w:eastAsia="Times New Roman" w:hAnsi="Times New Roman" w:cs="Times New Roman"/>
                <w:spacing w:val="-10"/>
                <w:lang w:eastAsia="uk-UA"/>
              </w:rPr>
              <w:t>1.</w:t>
            </w:r>
          </w:p>
        </w:tc>
        <w:tc>
          <w:tcPr>
            <w:tcW w:w="1534" w:type="pct"/>
            <w:hideMark/>
          </w:tcPr>
          <w:p w:rsidR="00DD1F96" w:rsidRPr="00421257" w:rsidRDefault="00DD1F96" w:rsidP="00220EC7">
            <w:pPr>
              <w:spacing w:after="0" w:line="240" w:lineRule="auto"/>
              <w:ind w:right="85"/>
              <w:rPr>
                <w:rFonts w:ascii="Times New Roman" w:eastAsia="Times New Roman" w:hAnsi="Times New Roman" w:cs="Times New Roman"/>
                <w:i/>
                <w:spacing w:val="-10"/>
                <w:lang w:eastAsia="uk-UA"/>
              </w:rPr>
            </w:pPr>
            <w:r w:rsidRPr="00421257">
              <w:rPr>
                <w:rFonts w:ascii="Times New Roman" w:eastAsia="Times New Roman" w:hAnsi="Times New Roman" w:cs="Times New Roman"/>
                <w:b/>
                <w:i/>
                <w:spacing w:val="-10"/>
                <w:lang w:eastAsia="uk-UA"/>
              </w:rPr>
              <w:t>Цілковитий контроль</w:t>
            </w:r>
            <w:r w:rsidRPr="00421257">
              <w:rPr>
                <w:rFonts w:ascii="Times New Roman" w:eastAsia="Times New Roman" w:hAnsi="Times New Roman" w:cs="Times New Roman"/>
                <w:i/>
                <w:spacing w:val="-10"/>
                <w:lang w:eastAsia="uk-UA"/>
              </w:rPr>
              <w:t xml:space="preserve"> лобістських правовідносин. </w:t>
            </w:r>
          </w:p>
          <w:p w:rsidR="00DD1F96" w:rsidRPr="00421257" w:rsidRDefault="00DD1F96" w:rsidP="00220EC7">
            <w:pPr>
              <w:spacing w:after="0" w:line="240" w:lineRule="auto"/>
              <w:ind w:right="85" w:firstLine="264"/>
              <w:jc w:val="both"/>
              <w:rPr>
                <w:rFonts w:ascii="Times New Roman" w:eastAsia="Times New Roman" w:hAnsi="Times New Roman" w:cs="Times New Roman"/>
                <w:i/>
                <w:spacing w:val="-10"/>
                <w:lang w:eastAsia="uk-UA"/>
              </w:rPr>
            </w:pPr>
          </w:p>
        </w:tc>
        <w:tc>
          <w:tcPr>
            <w:tcW w:w="2485" w:type="pct"/>
            <w:hideMark/>
          </w:tcPr>
          <w:p w:rsidR="00DD1F96" w:rsidRPr="00421257" w:rsidRDefault="00DD1F96" w:rsidP="00174351">
            <w:pPr>
              <w:spacing w:after="0" w:line="240" w:lineRule="auto"/>
              <w:ind w:right="124" w:firstLine="125"/>
              <w:jc w:val="both"/>
              <w:rPr>
                <w:rFonts w:ascii="Times New Roman" w:eastAsia="Times New Roman" w:hAnsi="Times New Roman" w:cs="Times New Roman"/>
                <w:spacing w:val="-10"/>
                <w:lang w:eastAsia="uk-UA"/>
              </w:rPr>
            </w:pPr>
            <w:proofErr w:type="spellStart"/>
            <w:r w:rsidRPr="00421257">
              <w:rPr>
                <w:rFonts w:ascii="Times New Roman" w:eastAsia="Times New Roman" w:hAnsi="Times New Roman" w:cs="Times New Roman"/>
                <w:spacing w:val="-10"/>
                <w:lang w:eastAsia="uk-UA"/>
              </w:rPr>
              <w:t>Петребує</w:t>
            </w:r>
            <w:proofErr w:type="spellEnd"/>
            <w:r w:rsidRPr="00421257">
              <w:rPr>
                <w:rFonts w:ascii="Times New Roman" w:eastAsia="Times New Roman" w:hAnsi="Times New Roman" w:cs="Times New Roman"/>
                <w:spacing w:val="-10"/>
                <w:lang w:eastAsia="uk-UA"/>
              </w:rPr>
              <w:t xml:space="preserve"> значної витрати ресурсів на стадії реалізації, проте мінімізовано </w:t>
            </w:r>
            <w:proofErr w:type="spellStart"/>
            <w:r w:rsidRPr="00421257">
              <w:rPr>
                <w:rFonts w:ascii="Times New Roman" w:eastAsia="Times New Roman" w:hAnsi="Times New Roman" w:cs="Times New Roman"/>
                <w:spacing w:val="-10"/>
                <w:lang w:eastAsia="uk-UA"/>
              </w:rPr>
              <w:t>корупціогенні</w:t>
            </w:r>
            <w:proofErr w:type="spellEnd"/>
            <w:r w:rsidRPr="00421257">
              <w:rPr>
                <w:rFonts w:ascii="Times New Roman" w:eastAsia="Times New Roman" w:hAnsi="Times New Roman" w:cs="Times New Roman"/>
                <w:spacing w:val="-10"/>
                <w:lang w:eastAsia="uk-UA"/>
              </w:rPr>
              <w:t xml:space="preserve"> фактори.</w:t>
            </w:r>
            <w:r w:rsidR="009F061C" w:rsidRPr="00421257">
              <w:rPr>
                <w:rFonts w:ascii="Times New Roman" w:eastAsia="Times New Roman" w:hAnsi="Times New Roman" w:cs="Times New Roman"/>
                <w:spacing w:val="-10"/>
                <w:lang w:eastAsia="uk-UA"/>
              </w:rPr>
              <w:t xml:space="preserve"> Значна </w:t>
            </w:r>
            <w:proofErr w:type="spellStart"/>
            <w:r w:rsidR="009F061C" w:rsidRPr="00421257">
              <w:rPr>
                <w:rFonts w:ascii="Times New Roman" w:eastAsia="Times New Roman" w:hAnsi="Times New Roman" w:cs="Times New Roman"/>
                <w:spacing w:val="-10"/>
                <w:lang w:eastAsia="uk-UA"/>
              </w:rPr>
              <w:t>зарегульованість</w:t>
            </w:r>
            <w:proofErr w:type="spellEnd"/>
            <w:r w:rsidR="009F061C" w:rsidRPr="00421257">
              <w:rPr>
                <w:rFonts w:ascii="Times New Roman" w:eastAsia="Times New Roman" w:hAnsi="Times New Roman" w:cs="Times New Roman"/>
                <w:spacing w:val="-10"/>
                <w:lang w:eastAsia="uk-UA"/>
              </w:rPr>
              <w:t xml:space="preserve"> не стимулює легалізацію (виведення із тіні) лобістської діяльності. </w:t>
            </w:r>
          </w:p>
        </w:tc>
        <w:tc>
          <w:tcPr>
            <w:tcW w:w="846" w:type="pct"/>
            <w:vAlign w:val="center"/>
          </w:tcPr>
          <w:p w:rsidR="00DD1F96" w:rsidRPr="00CF3E1B" w:rsidRDefault="00DD1F96" w:rsidP="00174351">
            <w:pPr>
              <w:spacing w:after="0" w:line="240" w:lineRule="auto"/>
              <w:jc w:val="center"/>
              <w:rPr>
                <w:rFonts w:ascii="Times New Roman" w:eastAsia="Times New Roman" w:hAnsi="Times New Roman" w:cs="Times New Roman"/>
                <w:b/>
                <w:spacing w:val="-10"/>
                <w:sz w:val="20"/>
                <w:szCs w:val="20"/>
                <w:lang w:eastAsia="uk-UA"/>
              </w:rPr>
            </w:pPr>
            <w:r w:rsidRPr="00CF3E1B">
              <w:rPr>
                <w:rFonts w:ascii="Times New Roman" w:eastAsia="Times New Roman" w:hAnsi="Times New Roman" w:cs="Times New Roman"/>
                <w:b/>
                <w:spacing w:val="-10"/>
                <w:sz w:val="20"/>
                <w:szCs w:val="20"/>
                <w:lang w:eastAsia="uk-UA"/>
              </w:rPr>
              <w:t>2</w:t>
            </w:r>
          </w:p>
        </w:tc>
      </w:tr>
      <w:tr w:rsidR="00DD1F96" w:rsidRPr="00CF3E1B" w:rsidTr="00174351">
        <w:trPr>
          <w:jc w:val="center"/>
        </w:trPr>
        <w:tc>
          <w:tcPr>
            <w:tcW w:w="135" w:type="pct"/>
          </w:tcPr>
          <w:p w:rsidR="00DD1F96" w:rsidRPr="00CF3E1B" w:rsidRDefault="00DD1F96" w:rsidP="00174351">
            <w:pPr>
              <w:spacing w:after="0" w:line="240" w:lineRule="auto"/>
              <w:rPr>
                <w:rFonts w:ascii="Times New Roman" w:eastAsia="Times New Roman" w:hAnsi="Times New Roman" w:cs="Times New Roman"/>
                <w:spacing w:val="-10"/>
                <w:lang w:eastAsia="uk-UA"/>
              </w:rPr>
            </w:pPr>
            <w:r w:rsidRPr="00CF3E1B">
              <w:rPr>
                <w:rFonts w:ascii="Times New Roman" w:eastAsia="Times New Roman" w:hAnsi="Times New Roman" w:cs="Times New Roman"/>
                <w:spacing w:val="-10"/>
                <w:lang w:eastAsia="uk-UA"/>
              </w:rPr>
              <w:t>2.</w:t>
            </w:r>
          </w:p>
        </w:tc>
        <w:tc>
          <w:tcPr>
            <w:tcW w:w="1534" w:type="pct"/>
            <w:hideMark/>
          </w:tcPr>
          <w:p w:rsidR="00DD1F96" w:rsidRPr="009F061C" w:rsidRDefault="00DD1F96" w:rsidP="00220EC7">
            <w:pPr>
              <w:spacing w:after="0" w:line="240" w:lineRule="auto"/>
              <w:ind w:right="85"/>
              <w:rPr>
                <w:rFonts w:ascii="Times New Roman" w:eastAsia="Times New Roman" w:hAnsi="Times New Roman" w:cs="Times New Roman"/>
                <w:i/>
                <w:spacing w:val="-10"/>
                <w:lang w:eastAsia="uk-UA"/>
              </w:rPr>
            </w:pPr>
            <w:r w:rsidRPr="009F061C">
              <w:rPr>
                <w:rFonts w:ascii="Times New Roman" w:eastAsia="Times New Roman" w:hAnsi="Times New Roman" w:cs="Times New Roman"/>
                <w:b/>
                <w:i/>
                <w:spacing w:val="-10"/>
                <w:lang w:eastAsia="uk-UA"/>
              </w:rPr>
              <w:t>Помірний контроль</w:t>
            </w:r>
            <w:r w:rsidRPr="009F061C">
              <w:rPr>
                <w:rFonts w:ascii="Times New Roman" w:eastAsia="Times New Roman" w:hAnsi="Times New Roman" w:cs="Times New Roman"/>
                <w:i/>
                <w:spacing w:val="-10"/>
                <w:lang w:eastAsia="uk-UA"/>
              </w:rPr>
              <w:t xml:space="preserve"> лобістських правовідносин. </w:t>
            </w:r>
          </w:p>
          <w:p w:rsidR="00DD1F96" w:rsidRPr="009F061C" w:rsidRDefault="00DD1F96" w:rsidP="00220EC7">
            <w:pPr>
              <w:spacing w:after="0" w:line="240" w:lineRule="auto"/>
              <w:ind w:right="85" w:firstLine="264"/>
              <w:jc w:val="both"/>
              <w:rPr>
                <w:rFonts w:ascii="Times New Roman" w:eastAsia="Times New Roman" w:hAnsi="Times New Roman" w:cs="Times New Roman"/>
                <w:i/>
                <w:spacing w:val="-10"/>
                <w:lang w:eastAsia="uk-UA"/>
              </w:rPr>
            </w:pPr>
          </w:p>
        </w:tc>
        <w:tc>
          <w:tcPr>
            <w:tcW w:w="2485" w:type="pct"/>
            <w:hideMark/>
          </w:tcPr>
          <w:p w:rsidR="00DD1F96" w:rsidRPr="009F061C" w:rsidRDefault="00DD1F96" w:rsidP="00174351">
            <w:pPr>
              <w:spacing w:after="0" w:line="240" w:lineRule="auto"/>
              <w:ind w:right="124" w:firstLine="125"/>
              <w:jc w:val="both"/>
              <w:rPr>
                <w:rFonts w:ascii="Times New Roman" w:eastAsia="Times New Roman" w:hAnsi="Times New Roman" w:cs="Times New Roman"/>
                <w:spacing w:val="-10"/>
                <w:lang w:eastAsia="uk-UA"/>
              </w:rPr>
            </w:pPr>
            <w:r w:rsidRPr="009F061C">
              <w:rPr>
                <w:rFonts w:ascii="Times New Roman" w:eastAsia="Times New Roman" w:hAnsi="Times New Roman" w:cs="Times New Roman"/>
                <w:spacing w:val="-10"/>
                <w:lang w:eastAsia="uk-UA"/>
              </w:rPr>
              <w:t>Має середній рівень витрат ресурсів на всіх етапах, проте варіант з максимальним потенціалом комплексного вирішення проблеми.</w:t>
            </w:r>
          </w:p>
        </w:tc>
        <w:tc>
          <w:tcPr>
            <w:tcW w:w="846" w:type="pct"/>
            <w:vAlign w:val="center"/>
          </w:tcPr>
          <w:p w:rsidR="00DD1F96" w:rsidRPr="00CF3E1B" w:rsidRDefault="00DD1F96" w:rsidP="00174351">
            <w:pPr>
              <w:spacing w:after="0" w:line="240" w:lineRule="auto"/>
              <w:jc w:val="center"/>
              <w:rPr>
                <w:rFonts w:ascii="Times New Roman" w:eastAsia="Times New Roman" w:hAnsi="Times New Roman" w:cs="Times New Roman"/>
                <w:b/>
                <w:spacing w:val="-10"/>
                <w:sz w:val="20"/>
                <w:szCs w:val="20"/>
                <w:lang w:eastAsia="uk-UA"/>
              </w:rPr>
            </w:pPr>
            <w:r w:rsidRPr="00CF3E1B">
              <w:rPr>
                <w:rFonts w:ascii="Times New Roman" w:eastAsia="Times New Roman" w:hAnsi="Times New Roman" w:cs="Times New Roman"/>
                <w:b/>
                <w:spacing w:val="-10"/>
                <w:sz w:val="20"/>
                <w:szCs w:val="20"/>
                <w:lang w:eastAsia="uk-UA"/>
              </w:rPr>
              <w:t>1 (оптимальний)</w:t>
            </w:r>
          </w:p>
        </w:tc>
      </w:tr>
      <w:tr w:rsidR="00DD1F96" w:rsidRPr="00CF3E1B" w:rsidTr="00174351">
        <w:trPr>
          <w:jc w:val="center"/>
        </w:trPr>
        <w:tc>
          <w:tcPr>
            <w:tcW w:w="135" w:type="pct"/>
          </w:tcPr>
          <w:p w:rsidR="00DD1F96" w:rsidRPr="00CF3E1B" w:rsidRDefault="00DD1F96" w:rsidP="00174351">
            <w:pPr>
              <w:spacing w:after="0" w:line="240" w:lineRule="auto"/>
              <w:rPr>
                <w:rFonts w:ascii="Times New Roman" w:eastAsia="Times New Roman" w:hAnsi="Times New Roman" w:cs="Times New Roman"/>
                <w:spacing w:val="-10"/>
                <w:lang w:eastAsia="uk-UA"/>
              </w:rPr>
            </w:pPr>
            <w:r w:rsidRPr="00CF3E1B">
              <w:rPr>
                <w:rFonts w:ascii="Times New Roman" w:eastAsia="Times New Roman" w:hAnsi="Times New Roman" w:cs="Times New Roman"/>
                <w:spacing w:val="-10"/>
                <w:lang w:eastAsia="uk-UA"/>
              </w:rPr>
              <w:t>3.</w:t>
            </w:r>
          </w:p>
        </w:tc>
        <w:tc>
          <w:tcPr>
            <w:tcW w:w="1534" w:type="pct"/>
            <w:hideMark/>
          </w:tcPr>
          <w:p w:rsidR="00DD1F96" w:rsidRPr="009F061C" w:rsidRDefault="00DD1F96" w:rsidP="00220EC7">
            <w:pPr>
              <w:spacing w:after="0" w:line="240" w:lineRule="auto"/>
              <w:ind w:right="85"/>
              <w:jc w:val="both"/>
              <w:rPr>
                <w:rFonts w:ascii="Times New Roman" w:eastAsia="Times New Roman" w:hAnsi="Times New Roman" w:cs="Times New Roman"/>
                <w:i/>
                <w:spacing w:val="-10"/>
                <w:lang w:eastAsia="uk-UA"/>
              </w:rPr>
            </w:pPr>
            <w:r w:rsidRPr="009F061C">
              <w:rPr>
                <w:rFonts w:ascii="Times New Roman" w:eastAsia="Times New Roman" w:hAnsi="Times New Roman" w:cs="Times New Roman"/>
                <w:b/>
                <w:i/>
                <w:spacing w:val="-10"/>
                <w:lang w:eastAsia="uk-UA"/>
              </w:rPr>
              <w:t>Мінімальний контроль</w:t>
            </w:r>
            <w:r w:rsidRPr="009F061C">
              <w:rPr>
                <w:rFonts w:ascii="Times New Roman" w:eastAsia="Times New Roman" w:hAnsi="Times New Roman" w:cs="Times New Roman"/>
                <w:i/>
                <w:spacing w:val="-10"/>
                <w:lang w:eastAsia="uk-UA"/>
              </w:rPr>
              <w:t xml:space="preserve"> лобістських правовідносин. </w:t>
            </w:r>
          </w:p>
          <w:p w:rsidR="00DD1F96" w:rsidRPr="009F061C" w:rsidRDefault="00DD1F96" w:rsidP="00220EC7">
            <w:pPr>
              <w:spacing w:after="0" w:line="240" w:lineRule="auto"/>
              <w:ind w:right="85" w:firstLine="264"/>
              <w:jc w:val="both"/>
              <w:rPr>
                <w:rFonts w:ascii="Times New Roman" w:eastAsia="Times New Roman" w:hAnsi="Times New Roman" w:cs="Times New Roman"/>
                <w:i/>
                <w:spacing w:val="-10"/>
                <w:lang w:eastAsia="uk-UA"/>
              </w:rPr>
            </w:pPr>
          </w:p>
        </w:tc>
        <w:tc>
          <w:tcPr>
            <w:tcW w:w="2485" w:type="pct"/>
            <w:hideMark/>
          </w:tcPr>
          <w:p w:rsidR="00DD1F96" w:rsidRPr="009F061C" w:rsidRDefault="00DD1F96" w:rsidP="00174351">
            <w:pPr>
              <w:spacing w:after="0" w:line="240" w:lineRule="auto"/>
              <w:ind w:right="124" w:firstLine="125"/>
              <w:jc w:val="both"/>
              <w:rPr>
                <w:rFonts w:ascii="Times New Roman" w:eastAsia="Times New Roman" w:hAnsi="Times New Roman" w:cs="Times New Roman"/>
                <w:spacing w:val="-10"/>
                <w:lang w:eastAsia="uk-UA"/>
              </w:rPr>
            </w:pPr>
            <w:r w:rsidRPr="009F061C">
              <w:rPr>
                <w:rFonts w:ascii="Times New Roman" w:eastAsia="Times New Roman" w:hAnsi="Times New Roman" w:cs="Times New Roman"/>
                <w:spacing w:val="-10"/>
                <w:lang w:eastAsia="uk-UA"/>
              </w:rPr>
              <w:t>Менш витратний, порівняно з варіантом № 2, на стадії реалізації варіант з надзвичайно високим ризиком того, що його позитивний ефект нівелюватиметься негативними наслідками, в тому числі правозастосовного характеру.</w:t>
            </w:r>
          </w:p>
        </w:tc>
        <w:tc>
          <w:tcPr>
            <w:tcW w:w="846" w:type="pct"/>
            <w:vAlign w:val="center"/>
          </w:tcPr>
          <w:p w:rsidR="00DD1F96" w:rsidRPr="00CF3E1B" w:rsidRDefault="00DD1F96" w:rsidP="00174351">
            <w:pPr>
              <w:spacing w:after="0" w:line="240" w:lineRule="auto"/>
              <w:jc w:val="center"/>
              <w:rPr>
                <w:rFonts w:ascii="Times New Roman" w:eastAsia="Times New Roman" w:hAnsi="Times New Roman" w:cs="Times New Roman"/>
                <w:b/>
                <w:spacing w:val="-10"/>
                <w:sz w:val="20"/>
                <w:szCs w:val="20"/>
                <w:lang w:eastAsia="uk-UA"/>
              </w:rPr>
            </w:pPr>
            <w:r w:rsidRPr="00CF3E1B">
              <w:rPr>
                <w:rFonts w:ascii="Times New Roman" w:eastAsia="Times New Roman" w:hAnsi="Times New Roman" w:cs="Times New Roman"/>
                <w:b/>
                <w:spacing w:val="-10"/>
                <w:sz w:val="20"/>
                <w:szCs w:val="20"/>
                <w:lang w:eastAsia="uk-UA"/>
              </w:rPr>
              <w:t>3</w:t>
            </w:r>
          </w:p>
        </w:tc>
      </w:tr>
    </w:tbl>
    <w:p w:rsidR="005C33F0" w:rsidRPr="00576895" w:rsidRDefault="005C33F0" w:rsidP="002A7F78">
      <w:pPr>
        <w:pBdr>
          <w:top w:val="nil"/>
          <w:left w:val="nil"/>
          <w:bottom w:val="nil"/>
          <w:right w:val="nil"/>
          <w:between w:val="nil"/>
        </w:pBdr>
        <w:tabs>
          <w:tab w:val="left" w:pos="426"/>
        </w:tabs>
        <w:spacing w:after="120" w:line="240" w:lineRule="auto"/>
        <w:jc w:val="both"/>
        <w:rPr>
          <w:rFonts w:ascii="Times New Roman" w:eastAsia="Times New Roman" w:hAnsi="Times New Roman" w:cs="Times New Roman"/>
          <w:b/>
          <w:color w:val="000000"/>
          <w:sz w:val="20"/>
          <w:szCs w:val="20"/>
        </w:rPr>
      </w:pPr>
    </w:p>
    <w:p w:rsidR="003D6085" w:rsidRDefault="003D6085" w:rsidP="002A7F78">
      <w:pPr>
        <w:spacing w:after="0" w:line="240" w:lineRule="auto"/>
        <w:ind w:firstLine="567"/>
        <w:jc w:val="both"/>
        <w:rPr>
          <w:rFonts w:ascii="Times New Roman" w:hAnsi="Times New Roman" w:cs="Times New Roman"/>
          <w:b/>
          <w:sz w:val="28"/>
          <w:szCs w:val="28"/>
        </w:rPr>
      </w:pPr>
    </w:p>
    <w:p w:rsidR="003D6085" w:rsidRDefault="003D6085" w:rsidP="002A7F78">
      <w:pPr>
        <w:spacing w:after="0" w:line="240" w:lineRule="auto"/>
        <w:ind w:firstLine="567"/>
        <w:jc w:val="both"/>
        <w:rPr>
          <w:rFonts w:ascii="Times New Roman" w:hAnsi="Times New Roman" w:cs="Times New Roman"/>
          <w:b/>
          <w:sz w:val="28"/>
          <w:szCs w:val="28"/>
        </w:rPr>
      </w:pPr>
    </w:p>
    <w:p w:rsidR="002A7F78" w:rsidRDefault="00DD1F96" w:rsidP="002A7F7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2A7F78" w:rsidRPr="00576895">
        <w:rPr>
          <w:rFonts w:ascii="Times New Roman" w:hAnsi="Times New Roman" w:cs="Times New Roman"/>
          <w:b/>
          <w:sz w:val="28"/>
          <w:szCs w:val="28"/>
        </w:rPr>
        <w:t xml:space="preserve">. </w:t>
      </w:r>
      <w:r w:rsidR="00762B7A" w:rsidRPr="00576895">
        <w:rPr>
          <w:rFonts w:ascii="Times New Roman" w:hAnsi="Times New Roman" w:cs="Times New Roman"/>
          <w:b/>
          <w:sz w:val="28"/>
          <w:szCs w:val="28"/>
        </w:rPr>
        <w:t xml:space="preserve">Зміст та структура </w:t>
      </w:r>
      <w:proofErr w:type="spellStart"/>
      <w:r w:rsidR="00762B7A" w:rsidRPr="00576895">
        <w:rPr>
          <w:rFonts w:ascii="Times New Roman" w:hAnsi="Times New Roman" w:cs="Times New Roman"/>
          <w:b/>
          <w:sz w:val="28"/>
          <w:szCs w:val="28"/>
        </w:rPr>
        <w:t>законопроєкту</w:t>
      </w:r>
      <w:proofErr w:type="spellEnd"/>
    </w:p>
    <w:p w:rsidR="000F3309" w:rsidRDefault="000F3309" w:rsidP="002A7F78">
      <w:pPr>
        <w:spacing w:after="0" w:line="240" w:lineRule="auto"/>
        <w:ind w:firstLine="567"/>
        <w:jc w:val="both"/>
        <w:rPr>
          <w:rFonts w:ascii="Times New Roman" w:hAnsi="Times New Roman" w:cs="Times New Roman"/>
          <w:b/>
          <w:sz w:val="28"/>
          <w:szCs w:val="28"/>
        </w:rPr>
      </w:pPr>
      <w:r w:rsidRPr="00576895">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1B553BD" wp14:editId="645A60FC">
                <wp:simplePos x="0" y="0"/>
                <wp:positionH relativeFrom="column">
                  <wp:posOffset>133985</wp:posOffset>
                </wp:positionH>
                <wp:positionV relativeFrom="paragraph">
                  <wp:posOffset>186690</wp:posOffset>
                </wp:positionV>
                <wp:extent cx="5126990" cy="2463800"/>
                <wp:effectExtent l="0" t="0" r="0" b="0"/>
                <wp:wrapNone/>
                <wp:docPr id="13" name="Прямоугольник 12">
                  <a:extLst xmlns:a="http://schemas.openxmlformats.org/drawingml/2006/main">
                    <a:ext uri="{FF2B5EF4-FFF2-40B4-BE49-F238E27FC236}">
                      <a16:creationId xmlns:a16="http://schemas.microsoft.com/office/drawing/2014/main" id="{E39FBEAC-4E0D-4572-85AD-1344956226B7}"/>
                    </a:ext>
                  </a:extLst>
                </wp:docPr>
                <wp:cNvGraphicFramePr/>
                <a:graphic xmlns:a="http://schemas.openxmlformats.org/drawingml/2006/main">
                  <a:graphicData uri="http://schemas.microsoft.com/office/word/2010/wordprocessingShape">
                    <wps:wsp>
                      <wps:cNvSpPr/>
                      <wps:spPr>
                        <a:xfrm>
                          <a:off x="0" y="0"/>
                          <a:ext cx="5126990" cy="2463800"/>
                        </a:xfrm>
                        <a:prstGeom prst="rect">
                          <a:avLst/>
                        </a:prstGeom>
                        <a:solidFill>
                          <a:schemeClr val="bg1">
                            <a:lumMod val="75000"/>
                          </a:schemeClr>
                        </a:solidFill>
                        <a:ln>
                          <a:noFill/>
                        </a:ln>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15ABC" id="Прямоугольник 12" o:spid="_x0000_s1026" style="position:absolute;margin-left:10.55pt;margin-top:14.7pt;width:403.7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" fillcolor="#bfbfbf [2412]" stroked="f" strokeweight=".5pt"/>
            </w:pict>
          </mc:Fallback>
        </mc:AlternateContent>
      </w:r>
    </w:p>
    <w:p w:rsidR="000F3309" w:rsidRDefault="000F3309" w:rsidP="002A7F78">
      <w:pPr>
        <w:spacing w:after="0" w:line="240" w:lineRule="auto"/>
        <w:ind w:firstLine="567"/>
        <w:jc w:val="both"/>
        <w:rPr>
          <w:rFonts w:ascii="Times New Roman" w:hAnsi="Times New Roman" w:cs="Times New Roman"/>
          <w:b/>
          <w:sz w:val="28"/>
          <w:szCs w:val="28"/>
        </w:rPr>
      </w:pPr>
      <w:r w:rsidRPr="00576895">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66810B2" wp14:editId="407A1632">
                <wp:simplePos x="0" y="0"/>
                <wp:positionH relativeFrom="page">
                  <wp:posOffset>2832100</wp:posOffset>
                </wp:positionH>
                <wp:positionV relativeFrom="paragraph">
                  <wp:posOffset>129540</wp:posOffset>
                </wp:positionV>
                <wp:extent cx="2208530" cy="403860"/>
                <wp:effectExtent l="0" t="0" r="20320" b="15240"/>
                <wp:wrapNone/>
                <wp:docPr id="14" name="Прямоугольник 13">
                  <a:extLst xmlns:a="http://schemas.openxmlformats.org/drawingml/2006/main">
                    <a:ext uri="{FF2B5EF4-FFF2-40B4-BE49-F238E27FC236}">
                      <a16:creationId xmlns:a16="http://schemas.microsoft.com/office/drawing/2014/main" id="{B5C4F401-7D72-4C20-932E-1E7B9A3F4BB5}"/>
                    </a:ext>
                  </a:extLst>
                </wp:docPr>
                <wp:cNvGraphicFramePr/>
                <a:graphic xmlns:a="http://schemas.openxmlformats.org/drawingml/2006/main">
                  <a:graphicData uri="http://schemas.microsoft.com/office/word/2010/wordprocessingShape">
                    <wps:wsp>
                      <wps:cNvSpPr/>
                      <wps:spPr>
                        <a:xfrm>
                          <a:off x="0" y="0"/>
                          <a:ext cx="2208530" cy="403860"/>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762B7A" w:rsidRPr="00762B7A" w:rsidRDefault="00762B7A" w:rsidP="00762B7A">
                            <w:pPr>
                              <w:pStyle w:val="a5"/>
                              <w:spacing w:before="0" w:beforeAutospacing="0" w:after="0" w:afterAutospacing="0"/>
                              <w:jc w:val="center"/>
                            </w:pPr>
                            <w:r w:rsidRPr="00762B7A">
                              <w:rPr>
                                <w:rFonts w:eastAsia="MS Mincho"/>
                                <w:color w:val="000000"/>
                                <w:lang w:val="uk-UA"/>
                                <w14:shadow w14:blurRad="38100" w14:dist="19050" w14:dir="2700000" w14:sx="100000" w14:sy="100000" w14:kx="0" w14:ky="0" w14:algn="tl">
                                  <w14:schemeClr w14:val="dk1">
                                    <w14:alpha w14:val="60000"/>
                                  </w14:schemeClr>
                                </w14:shadow>
                              </w:rPr>
                              <w:t>ЗАГАЛЬНА ЧАСТИНА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810B2" id="Прямоугольник 13" o:spid="_x0000_s1026" style="position:absolute;left:0;text-align:left;margin-left:223pt;margin-top:10.2pt;width:173.9pt;height:31.8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" fillcolor="white [3201]" strokecolor="#0070c0" strokeweight="1pt">
                <v:textbox>
                  <w:txbxContent>
                    <w:p w:rsidR="00762B7A" w:rsidRPr="00762B7A" w:rsidRDefault="00762B7A" w:rsidP="00762B7A">
                      <w:pPr>
                        <w:pStyle w:val="a5"/>
                        <w:spacing w:before="0" w:beforeAutospacing="0" w:after="0" w:afterAutospacing="0"/>
                        <w:jc w:val="center"/>
                      </w:pPr>
                      <w:r w:rsidRPr="00762B7A">
                        <w:rPr>
                          <w:rFonts w:eastAsia="MS Mincho"/>
                          <w:color w:val="000000"/>
                          <w:lang w:val="uk-UA"/>
                          <w14:shadow w14:blurRad="38100" w14:dist="19050" w14:dir="2700000" w14:sx="100000" w14:sy="100000" w14:kx="0" w14:ky="0" w14:algn="tl">
                            <w14:schemeClr w14:val="dk1">
                              <w14:alpha w14:val="60000"/>
                            </w14:schemeClr>
                          </w14:shadow>
                        </w:rPr>
                        <w:t>ЗАГАЛЬНА ЧАСТИНА</w:t>
                      </w:r>
                    </w:p>
                  </w:txbxContent>
                </v:textbox>
                <w10:wrap anchorx="page"/>
              </v:rect>
            </w:pict>
          </mc:Fallback>
        </mc:AlternateContent>
      </w:r>
    </w:p>
    <w:p w:rsidR="000F3309" w:rsidRDefault="000F3309" w:rsidP="002A7F78">
      <w:pPr>
        <w:spacing w:after="0" w:line="240" w:lineRule="auto"/>
        <w:ind w:firstLine="567"/>
        <w:jc w:val="both"/>
        <w:rPr>
          <w:rFonts w:ascii="Times New Roman" w:hAnsi="Times New Roman" w:cs="Times New Roman"/>
          <w:b/>
          <w:sz w:val="28"/>
          <w:szCs w:val="28"/>
        </w:rPr>
      </w:pPr>
    </w:p>
    <w:p w:rsidR="000F3309" w:rsidRDefault="000F3309" w:rsidP="002A7F78">
      <w:pPr>
        <w:spacing w:after="0" w:line="240" w:lineRule="auto"/>
        <w:ind w:firstLine="567"/>
        <w:jc w:val="both"/>
        <w:rPr>
          <w:rFonts w:ascii="Times New Roman" w:hAnsi="Times New Roman" w:cs="Times New Roman"/>
          <w:b/>
          <w:sz w:val="28"/>
          <w:szCs w:val="28"/>
        </w:rPr>
      </w:pPr>
      <w:r w:rsidRPr="00576895">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17AB78F" wp14:editId="26B246DF">
                <wp:simplePos x="0" y="0"/>
                <wp:positionH relativeFrom="column">
                  <wp:posOffset>234950</wp:posOffset>
                </wp:positionH>
                <wp:positionV relativeFrom="paragraph">
                  <wp:posOffset>191770</wp:posOffset>
                </wp:positionV>
                <wp:extent cx="4857115" cy="486410"/>
                <wp:effectExtent l="0" t="0" r="635" b="8890"/>
                <wp:wrapNone/>
                <wp:docPr id="15" name="Прямоугольник 14">
                  <a:extLst xmlns:a="http://schemas.openxmlformats.org/drawingml/2006/main">
                    <a:ext uri="{FF2B5EF4-FFF2-40B4-BE49-F238E27FC236}">
                      <a16:creationId xmlns:a16="http://schemas.microsoft.com/office/drawing/2014/main" id="{8F6847DC-2EC3-4E82-87E7-032E7372AB35}"/>
                    </a:ext>
                  </a:extLst>
                </wp:docPr>
                <wp:cNvGraphicFramePr/>
                <a:graphic xmlns:a="http://schemas.openxmlformats.org/drawingml/2006/main">
                  <a:graphicData uri="http://schemas.microsoft.com/office/word/2010/wordprocessingShape">
                    <wps:wsp>
                      <wps:cNvSpPr/>
                      <wps:spPr>
                        <a:xfrm>
                          <a:off x="0" y="0"/>
                          <a:ext cx="4857115" cy="48641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762B7A" w:rsidRPr="00FB1DD6" w:rsidRDefault="00FB1DD6" w:rsidP="00762B7A">
                            <w:pPr>
                              <w:pStyle w:val="a5"/>
                              <w:spacing w:before="0" w:beforeAutospacing="0" w:after="0" w:afterAutospacing="0"/>
                              <w:jc w:val="both"/>
                              <w:rPr>
                                <w:rFonts w:eastAsia="MS Mincho"/>
                                <w:color w:val="000000" w:themeColor="dark1"/>
                                <w:lang w:val="uk-UA"/>
                              </w:rPr>
                            </w:pPr>
                            <w:r>
                              <w:rPr>
                                <w:rFonts w:eastAsia="MS Mincho"/>
                                <w:color w:val="000000" w:themeColor="dark1"/>
                                <w:lang w:val="uk-UA"/>
                              </w:rPr>
                              <w:t>1</w:t>
                            </w:r>
                            <w:r w:rsidR="00762B7A" w:rsidRPr="00762B7A">
                              <w:rPr>
                                <w:rFonts w:eastAsia="MS Mincho"/>
                                <w:color w:val="000000" w:themeColor="dark1"/>
                                <w:lang w:val="uk-UA"/>
                              </w:rPr>
                              <w:t xml:space="preserve">. Містить визначення основних понять </w:t>
                            </w:r>
                            <w:r>
                              <w:rPr>
                                <w:rFonts w:eastAsia="MS Mincho"/>
                                <w:color w:val="000000" w:themeColor="dark1"/>
                                <w:lang w:val="uk-UA"/>
                              </w:rPr>
                              <w:t>(</w:t>
                            </w:r>
                            <w:r w:rsidRPr="00FB1DD6">
                              <w:rPr>
                                <w:rFonts w:eastAsia="MS Mincho"/>
                                <w:color w:val="000000" w:themeColor="dark1"/>
                                <w:lang w:val="uk-UA"/>
                              </w:rPr>
                              <w:t xml:space="preserve">замовника послуг з лобіювання, лобіста, лобістської діяльності, </w:t>
                            </w:r>
                            <w:proofErr w:type="spellStart"/>
                            <w:r w:rsidRPr="00FB1DD6">
                              <w:rPr>
                                <w:rFonts w:eastAsia="MS Mincho"/>
                                <w:color w:val="000000" w:themeColor="dark1"/>
                                <w:lang w:val="uk-UA"/>
                              </w:rPr>
                              <w:t>лобійованої</w:t>
                            </w:r>
                            <w:proofErr w:type="spellEnd"/>
                            <w:r w:rsidRPr="00FB1DD6">
                              <w:rPr>
                                <w:rFonts w:eastAsia="MS Mincho"/>
                                <w:color w:val="000000" w:themeColor="dark1"/>
                                <w:lang w:val="uk-UA"/>
                              </w:rPr>
                              <w:t xml:space="preserve"> особи</w:t>
                            </w:r>
                            <w:r>
                              <w:rPr>
                                <w:rFonts w:eastAsia="MS Mincho"/>
                                <w:color w:val="000000" w:themeColor="dark1"/>
                                <w:lang w:val="uk-UA"/>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7AB78F" id="Прямоугольник 14" o:spid="_x0000_s1027" style="position:absolute;left:0;text-align:left;margin-left:18.5pt;margin-top:15.1pt;width:382.45pt;height:3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" fillcolor="white [3201]" stroked="f" strokeweight="1pt">
                <v:textbox>
                  <w:txbxContent>
                    <w:p w:rsidR="00762B7A" w:rsidRPr="00FB1DD6" w:rsidRDefault="00FB1DD6" w:rsidP="00762B7A">
                      <w:pPr>
                        <w:pStyle w:val="a5"/>
                        <w:spacing w:before="0" w:beforeAutospacing="0" w:after="0" w:afterAutospacing="0"/>
                        <w:jc w:val="both"/>
                        <w:rPr>
                          <w:rFonts w:eastAsia="MS Mincho"/>
                          <w:color w:val="000000" w:themeColor="dark1"/>
                          <w:lang w:val="uk-UA"/>
                        </w:rPr>
                      </w:pPr>
                      <w:r>
                        <w:rPr>
                          <w:rFonts w:eastAsia="MS Mincho"/>
                          <w:color w:val="000000" w:themeColor="dark1"/>
                          <w:lang w:val="uk-UA"/>
                        </w:rPr>
                        <w:t>1</w:t>
                      </w:r>
                      <w:r w:rsidR="00762B7A" w:rsidRPr="00762B7A">
                        <w:rPr>
                          <w:rFonts w:eastAsia="MS Mincho"/>
                          <w:color w:val="000000" w:themeColor="dark1"/>
                          <w:lang w:val="uk-UA"/>
                        </w:rPr>
                        <w:t xml:space="preserve">. Містить визначення основних понять </w:t>
                      </w:r>
                      <w:r>
                        <w:rPr>
                          <w:rFonts w:eastAsia="MS Mincho"/>
                          <w:color w:val="000000" w:themeColor="dark1"/>
                          <w:lang w:val="uk-UA"/>
                        </w:rPr>
                        <w:t>(</w:t>
                      </w:r>
                      <w:r w:rsidRPr="00FB1DD6">
                        <w:rPr>
                          <w:rFonts w:eastAsia="MS Mincho"/>
                          <w:color w:val="000000" w:themeColor="dark1"/>
                          <w:lang w:val="uk-UA"/>
                        </w:rPr>
                        <w:t xml:space="preserve">замовника послуг з лобіювання, лобіста, лобістської діяльності, </w:t>
                      </w:r>
                      <w:proofErr w:type="spellStart"/>
                      <w:r w:rsidRPr="00FB1DD6">
                        <w:rPr>
                          <w:rFonts w:eastAsia="MS Mincho"/>
                          <w:color w:val="000000" w:themeColor="dark1"/>
                          <w:lang w:val="uk-UA"/>
                        </w:rPr>
                        <w:t>лобійованої</w:t>
                      </w:r>
                      <w:proofErr w:type="spellEnd"/>
                      <w:r w:rsidRPr="00FB1DD6">
                        <w:rPr>
                          <w:rFonts w:eastAsia="MS Mincho"/>
                          <w:color w:val="000000" w:themeColor="dark1"/>
                          <w:lang w:val="uk-UA"/>
                        </w:rPr>
                        <w:t xml:space="preserve"> особи</w:t>
                      </w:r>
                      <w:r>
                        <w:rPr>
                          <w:rFonts w:eastAsia="MS Mincho"/>
                          <w:color w:val="000000" w:themeColor="dark1"/>
                          <w:lang w:val="uk-UA"/>
                        </w:rPr>
                        <w:t>)</w:t>
                      </w:r>
                    </w:p>
                  </w:txbxContent>
                </v:textbox>
              </v:rect>
            </w:pict>
          </mc:Fallback>
        </mc:AlternateContent>
      </w:r>
    </w:p>
    <w:p w:rsidR="000F3309" w:rsidRDefault="000F3309" w:rsidP="002A7F78">
      <w:pPr>
        <w:spacing w:after="0" w:line="240" w:lineRule="auto"/>
        <w:ind w:firstLine="567"/>
        <w:jc w:val="both"/>
        <w:rPr>
          <w:rFonts w:ascii="Times New Roman" w:hAnsi="Times New Roman" w:cs="Times New Roman"/>
          <w:b/>
          <w:sz w:val="28"/>
          <w:szCs w:val="28"/>
        </w:rPr>
      </w:pPr>
    </w:p>
    <w:p w:rsidR="000F3309" w:rsidRDefault="000F3309" w:rsidP="002A7F78">
      <w:pPr>
        <w:spacing w:after="0" w:line="240" w:lineRule="auto"/>
        <w:ind w:firstLine="567"/>
        <w:jc w:val="both"/>
        <w:rPr>
          <w:rFonts w:ascii="Times New Roman" w:hAnsi="Times New Roman" w:cs="Times New Roman"/>
          <w:b/>
          <w:sz w:val="28"/>
          <w:szCs w:val="28"/>
        </w:rPr>
      </w:pPr>
    </w:p>
    <w:p w:rsidR="000F3309" w:rsidRDefault="000F3309" w:rsidP="002A7F78">
      <w:pPr>
        <w:spacing w:after="0" w:line="240" w:lineRule="auto"/>
        <w:ind w:firstLine="567"/>
        <w:jc w:val="both"/>
        <w:rPr>
          <w:rFonts w:ascii="Times New Roman" w:hAnsi="Times New Roman" w:cs="Times New Roman"/>
          <w:b/>
          <w:sz w:val="28"/>
          <w:szCs w:val="28"/>
        </w:rPr>
      </w:pPr>
      <w:r w:rsidRPr="00576895">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A9A67B7" wp14:editId="20559029">
                <wp:simplePos x="0" y="0"/>
                <wp:positionH relativeFrom="column">
                  <wp:posOffset>236220</wp:posOffset>
                </wp:positionH>
                <wp:positionV relativeFrom="paragraph">
                  <wp:posOffset>177165</wp:posOffset>
                </wp:positionV>
                <wp:extent cx="4857115" cy="465455"/>
                <wp:effectExtent l="0" t="0" r="635" b="0"/>
                <wp:wrapNone/>
                <wp:docPr id="16" name="Прямоугольник 15">
                  <a:extLst xmlns:a="http://schemas.openxmlformats.org/drawingml/2006/main">
                    <a:ext uri="{FF2B5EF4-FFF2-40B4-BE49-F238E27FC236}">
                      <a16:creationId xmlns:a16="http://schemas.microsoft.com/office/drawing/2014/main" id="{9B158DCE-0469-4CA5-A7BB-F85434342F9D}"/>
                    </a:ext>
                  </a:extLst>
                </wp:docPr>
                <wp:cNvGraphicFramePr/>
                <a:graphic xmlns:a="http://schemas.openxmlformats.org/drawingml/2006/main">
                  <a:graphicData uri="http://schemas.microsoft.com/office/word/2010/wordprocessingShape">
                    <wps:wsp>
                      <wps:cNvSpPr/>
                      <wps:spPr>
                        <a:xfrm>
                          <a:off x="0" y="0"/>
                          <a:ext cx="4857115" cy="46545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762B7A" w:rsidRPr="00762B7A" w:rsidRDefault="00762B7A" w:rsidP="00762B7A">
                            <w:pPr>
                              <w:pStyle w:val="a5"/>
                              <w:spacing w:before="0" w:beforeAutospacing="0" w:after="0" w:afterAutospacing="0"/>
                              <w:jc w:val="both"/>
                            </w:pPr>
                            <w:r w:rsidRPr="00762B7A">
                              <w:rPr>
                                <w:rFonts w:eastAsia="MS Mincho"/>
                                <w:color w:val="000000" w:themeColor="dark1"/>
                                <w:lang w:val="uk-UA"/>
                              </w:rPr>
                              <w:t xml:space="preserve">2. Встановлює форми, методи та принципи лобістської діяльності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A67B7" id="Прямоугольник 15" o:spid="_x0000_s1028" style="position:absolute;left:0;text-align:left;margin-left:18.6pt;margin-top:13.95pt;width:382.45pt;height:3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" fillcolor="white [3201]" stroked="f" strokeweight="1pt">
                <v:textbox>
                  <w:txbxContent>
                    <w:p w:rsidR="00762B7A" w:rsidRPr="00762B7A" w:rsidRDefault="00762B7A" w:rsidP="00762B7A">
                      <w:pPr>
                        <w:pStyle w:val="a5"/>
                        <w:spacing w:before="0" w:beforeAutospacing="0" w:after="0" w:afterAutospacing="0"/>
                        <w:jc w:val="both"/>
                      </w:pPr>
                      <w:r w:rsidRPr="00762B7A">
                        <w:rPr>
                          <w:rFonts w:eastAsia="MS Mincho"/>
                          <w:color w:val="000000" w:themeColor="dark1"/>
                          <w:lang w:val="uk-UA"/>
                        </w:rPr>
                        <w:t xml:space="preserve">2. Встановлює форми, методи та принципи лобістської діяльності </w:t>
                      </w:r>
                    </w:p>
                  </w:txbxContent>
                </v:textbox>
              </v:rect>
            </w:pict>
          </mc:Fallback>
        </mc:AlternateContent>
      </w:r>
    </w:p>
    <w:p w:rsidR="000F3309" w:rsidRDefault="000F3309" w:rsidP="002A7F78">
      <w:pPr>
        <w:spacing w:after="0" w:line="240" w:lineRule="auto"/>
        <w:ind w:firstLine="567"/>
        <w:jc w:val="both"/>
        <w:rPr>
          <w:rFonts w:ascii="Times New Roman" w:hAnsi="Times New Roman" w:cs="Times New Roman"/>
          <w:b/>
          <w:sz w:val="28"/>
          <w:szCs w:val="28"/>
        </w:rPr>
      </w:pPr>
    </w:p>
    <w:p w:rsidR="000F3309" w:rsidRDefault="000F3309" w:rsidP="002A7F78">
      <w:pPr>
        <w:spacing w:after="0" w:line="240" w:lineRule="auto"/>
        <w:ind w:firstLine="567"/>
        <w:jc w:val="both"/>
        <w:rPr>
          <w:rFonts w:ascii="Times New Roman" w:hAnsi="Times New Roman" w:cs="Times New Roman"/>
          <w:b/>
          <w:sz w:val="28"/>
          <w:szCs w:val="28"/>
        </w:rPr>
      </w:pPr>
    </w:p>
    <w:p w:rsidR="000F3309" w:rsidRDefault="000F3309" w:rsidP="002A7F78">
      <w:pPr>
        <w:spacing w:after="0" w:line="240" w:lineRule="auto"/>
        <w:ind w:firstLine="567"/>
        <w:jc w:val="both"/>
        <w:rPr>
          <w:rFonts w:ascii="Times New Roman" w:hAnsi="Times New Roman" w:cs="Times New Roman"/>
          <w:b/>
          <w:sz w:val="28"/>
          <w:szCs w:val="28"/>
        </w:rPr>
      </w:pPr>
      <w:r w:rsidRPr="00576895">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7C87471" wp14:editId="0D8842C0">
                <wp:simplePos x="0" y="0"/>
                <wp:positionH relativeFrom="column">
                  <wp:posOffset>252095</wp:posOffset>
                </wp:positionH>
                <wp:positionV relativeFrom="paragraph">
                  <wp:posOffset>130810</wp:posOffset>
                </wp:positionV>
                <wp:extent cx="4869180" cy="486410"/>
                <wp:effectExtent l="0" t="0" r="7620" b="8890"/>
                <wp:wrapNone/>
                <wp:docPr id="18" name="Прямоугольник 17">
                  <a:extLst xmlns:a="http://schemas.openxmlformats.org/drawingml/2006/main">
                    <a:ext uri="{FF2B5EF4-FFF2-40B4-BE49-F238E27FC236}">
                      <a16:creationId xmlns:a16="http://schemas.microsoft.com/office/drawing/2014/main" id="{A45451E9-C277-416E-BF30-D933A9266F37}"/>
                    </a:ext>
                  </a:extLst>
                </wp:docPr>
                <wp:cNvGraphicFramePr/>
                <a:graphic xmlns:a="http://schemas.openxmlformats.org/drawingml/2006/main">
                  <a:graphicData uri="http://schemas.microsoft.com/office/word/2010/wordprocessingShape">
                    <wps:wsp>
                      <wps:cNvSpPr/>
                      <wps:spPr>
                        <a:xfrm>
                          <a:off x="0" y="0"/>
                          <a:ext cx="4869180" cy="48641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762B7A" w:rsidRPr="00762B7A" w:rsidRDefault="00762B7A" w:rsidP="00762B7A">
                            <w:pPr>
                              <w:pStyle w:val="a5"/>
                              <w:spacing w:before="0" w:beforeAutospacing="0" w:after="0" w:afterAutospacing="0"/>
                            </w:pPr>
                            <w:r w:rsidRPr="00762B7A">
                              <w:rPr>
                                <w:rFonts w:eastAsia="MS Mincho"/>
                                <w:color w:val="000000" w:themeColor="dark1"/>
                                <w:lang w:val="uk-UA"/>
                              </w:rPr>
                              <w:t>3 . Описує коло учасників лобістських відносин та визначає вимоги (критерії) до них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C87471" id="Прямоугольник 17" o:spid="_x0000_s1029" style="position:absolute;left:0;text-align:left;margin-left:19.85pt;margin-top:10.3pt;width:383.4pt;height:38.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" fillcolor="white [3201]" stroked="f" strokeweight="1pt">
                <v:textbox>
                  <w:txbxContent>
                    <w:p w:rsidR="00762B7A" w:rsidRPr="00762B7A" w:rsidRDefault="00762B7A" w:rsidP="00762B7A">
                      <w:pPr>
                        <w:pStyle w:val="a5"/>
                        <w:spacing w:before="0" w:beforeAutospacing="0" w:after="0" w:afterAutospacing="0"/>
                      </w:pPr>
                      <w:r w:rsidRPr="00762B7A">
                        <w:rPr>
                          <w:rFonts w:eastAsia="MS Mincho"/>
                          <w:color w:val="000000" w:themeColor="dark1"/>
                          <w:lang w:val="uk-UA"/>
                        </w:rPr>
                        <w:t>3 . Описує коло учасників лобістських відносин та визначає вимоги (критерії) до них</w:t>
                      </w:r>
                    </w:p>
                  </w:txbxContent>
                </v:textbox>
              </v:rect>
            </w:pict>
          </mc:Fallback>
        </mc:AlternateContent>
      </w:r>
    </w:p>
    <w:p w:rsidR="000F3309" w:rsidRDefault="000F3309" w:rsidP="002A7F78">
      <w:pPr>
        <w:spacing w:after="0" w:line="240" w:lineRule="auto"/>
        <w:ind w:firstLine="567"/>
        <w:jc w:val="both"/>
        <w:rPr>
          <w:rFonts w:ascii="Times New Roman" w:hAnsi="Times New Roman" w:cs="Times New Roman"/>
          <w:b/>
          <w:sz w:val="28"/>
          <w:szCs w:val="28"/>
        </w:rPr>
      </w:pPr>
    </w:p>
    <w:p w:rsidR="000F3309" w:rsidRDefault="000F3309" w:rsidP="002A7F78">
      <w:pPr>
        <w:spacing w:after="0" w:line="240" w:lineRule="auto"/>
        <w:ind w:firstLine="567"/>
        <w:jc w:val="both"/>
        <w:rPr>
          <w:rFonts w:ascii="Times New Roman" w:hAnsi="Times New Roman" w:cs="Times New Roman"/>
          <w:b/>
          <w:sz w:val="28"/>
          <w:szCs w:val="28"/>
        </w:rPr>
      </w:pPr>
    </w:p>
    <w:p w:rsidR="000F3309" w:rsidRPr="00576895" w:rsidRDefault="000F3309" w:rsidP="002A7F78">
      <w:pPr>
        <w:spacing w:after="0" w:line="240" w:lineRule="auto"/>
        <w:ind w:firstLine="567"/>
        <w:jc w:val="both"/>
        <w:rPr>
          <w:rFonts w:ascii="Times New Roman" w:hAnsi="Times New Roman" w:cs="Times New Roman"/>
          <w:b/>
          <w:sz w:val="28"/>
          <w:szCs w:val="28"/>
        </w:rPr>
      </w:pPr>
    </w:p>
    <w:p w:rsidR="00762B7A" w:rsidRPr="00576895" w:rsidRDefault="00220EC7" w:rsidP="002A7F78">
      <w:pPr>
        <w:spacing w:after="0" w:line="240" w:lineRule="auto"/>
        <w:ind w:firstLine="567"/>
        <w:jc w:val="both"/>
        <w:rPr>
          <w:rFonts w:ascii="Times New Roman" w:hAnsi="Times New Roman" w:cs="Times New Roman"/>
          <w:b/>
          <w:sz w:val="28"/>
          <w:szCs w:val="28"/>
        </w:rPr>
      </w:pPr>
      <w:r w:rsidRPr="00576895">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0008FA72" wp14:editId="28EA6AC7">
                <wp:simplePos x="0" y="0"/>
                <wp:positionH relativeFrom="margin">
                  <wp:posOffset>203835</wp:posOffset>
                </wp:positionH>
                <wp:positionV relativeFrom="paragraph">
                  <wp:posOffset>1950085</wp:posOffset>
                </wp:positionV>
                <wp:extent cx="4876800" cy="673735"/>
                <wp:effectExtent l="0" t="0" r="0" b="0"/>
                <wp:wrapNone/>
                <wp:docPr id="22" name="Прямоугольник 21">
                  <a:extLst xmlns:a="http://schemas.openxmlformats.org/drawingml/2006/main">
                    <a:ext uri="{FF2B5EF4-FFF2-40B4-BE49-F238E27FC236}">
                      <a16:creationId xmlns:a16="http://schemas.microsoft.com/office/drawing/2014/main" id="{2704565C-4C3D-4F52-824F-E80453AD0403}"/>
                    </a:ext>
                  </a:extLst>
                </wp:docPr>
                <wp:cNvGraphicFramePr/>
                <a:graphic xmlns:a="http://schemas.openxmlformats.org/drawingml/2006/main">
                  <a:graphicData uri="http://schemas.microsoft.com/office/word/2010/wordprocessingShape">
                    <wps:wsp>
                      <wps:cNvSpPr/>
                      <wps:spPr>
                        <a:xfrm>
                          <a:off x="0" y="0"/>
                          <a:ext cx="4876800" cy="67373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3E35CC" w:rsidRPr="003E35CC" w:rsidRDefault="003E35CC" w:rsidP="003E35CC">
                            <w:pPr>
                              <w:pStyle w:val="a5"/>
                              <w:spacing w:before="0" w:beforeAutospacing="0" w:after="0" w:afterAutospacing="0"/>
                              <w:jc w:val="both"/>
                            </w:pPr>
                            <w:r w:rsidRPr="003E35CC">
                              <w:rPr>
                                <w:rFonts w:eastAsia="MS Mincho"/>
                                <w:color w:val="000000" w:themeColor="dark1"/>
                                <w:lang w:val="uk-UA"/>
                              </w:rPr>
                              <w:t xml:space="preserve">2. Описує механізм лобістської діяльності </w:t>
                            </w:r>
                            <w:r w:rsidRPr="003E35CC">
                              <w:rPr>
                                <w:rFonts w:eastAsia="MS Mincho"/>
                                <w:i/>
                                <w:iCs/>
                                <w:color w:val="000000" w:themeColor="dark1"/>
                                <w:lang w:val="uk-UA"/>
                              </w:rPr>
                              <w:t xml:space="preserve">(договір, реєстр, підстави набуття та припинення права на лобістську діяльність)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08FA72" id="Прямоугольник 21" o:spid="_x0000_s1030" style="position:absolute;left:0;text-align:left;margin-left:16.05pt;margin-top:153.55pt;width:384pt;height:53.0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" fillcolor="white [3201]" stroked="f" strokeweight="1pt">
                <v:textbox>
                  <w:txbxContent>
                    <w:p w:rsidR="003E35CC" w:rsidRPr="003E35CC" w:rsidRDefault="003E35CC" w:rsidP="003E35CC">
                      <w:pPr>
                        <w:pStyle w:val="a5"/>
                        <w:spacing w:before="0" w:beforeAutospacing="0" w:after="0" w:afterAutospacing="0"/>
                        <w:jc w:val="both"/>
                      </w:pPr>
                      <w:r w:rsidRPr="003E35CC">
                        <w:rPr>
                          <w:rFonts w:eastAsia="MS Mincho"/>
                          <w:color w:val="000000" w:themeColor="dark1"/>
                          <w:lang w:val="uk-UA"/>
                        </w:rPr>
                        <w:t xml:space="preserve">2. Описує механізм лобістської діяльності </w:t>
                      </w:r>
                      <w:r w:rsidRPr="003E35CC">
                        <w:rPr>
                          <w:rFonts w:eastAsia="MS Mincho"/>
                          <w:i/>
                          <w:iCs/>
                          <w:color w:val="000000" w:themeColor="dark1"/>
                          <w:lang w:val="uk-UA"/>
                        </w:rPr>
                        <w:t xml:space="preserve">(договір, реєстр, підстави набуття та припинення права на лобістську діяльність) </w:t>
                      </w:r>
                    </w:p>
                  </w:txbxContent>
                </v:textbox>
                <w10:wrap anchorx="margin"/>
              </v:rect>
            </w:pict>
          </mc:Fallback>
        </mc:AlternateContent>
      </w:r>
      <w:r w:rsidRPr="00576895">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6A749E1" wp14:editId="04576C82">
                <wp:simplePos x="0" y="0"/>
                <wp:positionH relativeFrom="column">
                  <wp:posOffset>1310005</wp:posOffset>
                </wp:positionH>
                <wp:positionV relativeFrom="paragraph">
                  <wp:posOffset>207645</wp:posOffset>
                </wp:positionV>
                <wp:extent cx="2565400" cy="446405"/>
                <wp:effectExtent l="0" t="0" r="25400" b="10795"/>
                <wp:wrapNone/>
                <wp:docPr id="20" name="Прямоугольник 19">
                  <a:extLst xmlns:a="http://schemas.openxmlformats.org/drawingml/2006/main">
                    <a:ext uri="{FF2B5EF4-FFF2-40B4-BE49-F238E27FC236}">
                      <a16:creationId xmlns:a16="http://schemas.microsoft.com/office/drawing/2014/main" id="{6553D5D6-6E3A-4E9E-88DA-670744D0246D}"/>
                    </a:ext>
                  </a:extLst>
                </wp:docPr>
                <wp:cNvGraphicFramePr/>
                <a:graphic xmlns:a="http://schemas.openxmlformats.org/drawingml/2006/main">
                  <a:graphicData uri="http://schemas.microsoft.com/office/word/2010/wordprocessingShape">
                    <wps:wsp>
                      <wps:cNvSpPr/>
                      <wps:spPr>
                        <a:xfrm>
                          <a:off x="0" y="0"/>
                          <a:ext cx="2565400" cy="446405"/>
                        </a:xfrm>
                        <a:prstGeom prst="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3E35CC" w:rsidRPr="003E35CC" w:rsidRDefault="003E35CC" w:rsidP="003E35CC">
                            <w:pPr>
                              <w:pStyle w:val="a5"/>
                              <w:spacing w:before="0" w:beforeAutospacing="0" w:after="0" w:afterAutospacing="0"/>
                              <w:jc w:val="center"/>
                            </w:pPr>
                            <w:r w:rsidRPr="003E35CC">
                              <w:rPr>
                                <w:rFonts w:eastAsia="MS Mincho"/>
                                <w:color w:val="000000"/>
                                <w:lang w:val="uk-UA"/>
                                <w14:shadow w14:blurRad="38100" w14:dist="19050" w14:dir="2700000" w14:sx="100000" w14:sy="100000" w14:kx="0" w14:ky="0" w14:algn="tl">
                                  <w14:schemeClr w14:val="dk1">
                                    <w14:alpha w14:val="60000"/>
                                  </w14:schemeClr>
                                </w14:shadow>
                              </w:rPr>
                              <w:t>СПЕЦІАЛЬНА ЧАСТИНА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749E1" id="Прямоугольник 19" o:spid="_x0000_s1031" style="position:absolute;left:0;text-align:left;margin-left:103.15pt;margin-top:16.35pt;width:202pt;height:3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" fillcolor="white [3201]" strokecolor="#0070c0" strokeweight="1pt">
                <v:textbox>
                  <w:txbxContent>
                    <w:p w:rsidR="003E35CC" w:rsidRPr="003E35CC" w:rsidRDefault="003E35CC" w:rsidP="003E35CC">
                      <w:pPr>
                        <w:pStyle w:val="a5"/>
                        <w:spacing w:before="0" w:beforeAutospacing="0" w:after="0" w:afterAutospacing="0"/>
                        <w:jc w:val="center"/>
                      </w:pPr>
                      <w:r w:rsidRPr="003E35CC">
                        <w:rPr>
                          <w:rFonts w:eastAsia="MS Mincho"/>
                          <w:color w:val="000000"/>
                          <w:lang w:val="uk-UA"/>
                          <w14:shadow w14:blurRad="38100" w14:dist="19050" w14:dir="2700000" w14:sx="100000" w14:sy="100000" w14:kx="0" w14:ky="0" w14:algn="tl">
                            <w14:schemeClr w14:val="dk1">
                              <w14:alpha w14:val="60000"/>
                            </w14:schemeClr>
                          </w14:shadow>
                        </w:rPr>
                        <w:t>СПЕЦІАЛЬНА ЧАСТИНА</w:t>
                      </w:r>
                    </w:p>
                  </w:txbxContent>
                </v:textbox>
              </v:rect>
            </w:pict>
          </mc:Fallback>
        </mc:AlternateContent>
      </w:r>
      <w:r w:rsidRPr="00576895">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5A55EEC" wp14:editId="44377686">
                <wp:simplePos x="0" y="0"/>
                <wp:positionH relativeFrom="column">
                  <wp:posOffset>119380</wp:posOffset>
                </wp:positionH>
                <wp:positionV relativeFrom="paragraph">
                  <wp:posOffset>60325</wp:posOffset>
                </wp:positionV>
                <wp:extent cx="5126990" cy="2865120"/>
                <wp:effectExtent l="0" t="0" r="0" b="0"/>
                <wp:wrapNone/>
                <wp:docPr id="19" name="Прямоугольник 18">
                  <a:extLst xmlns:a="http://schemas.openxmlformats.org/drawingml/2006/main">
                    <a:ext uri="{FF2B5EF4-FFF2-40B4-BE49-F238E27FC236}">
                      <a16:creationId xmlns:a16="http://schemas.microsoft.com/office/drawing/2014/main" id="{4F315E01-66C1-4AD2-8C9F-0DD89E77C6CB}"/>
                    </a:ext>
                  </a:extLst>
                </wp:docPr>
                <wp:cNvGraphicFramePr/>
                <a:graphic xmlns:a="http://schemas.openxmlformats.org/drawingml/2006/main">
                  <a:graphicData uri="http://schemas.microsoft.com/office/word/2010/wordprocessingShape">
                    <wps:wsp>
                      <wps:cNvSpPr/>
                      <wps:spPr>
                        <a:xfrm>
                          <a:off x="0" y="0"/>
                          <a:ext cx="5126990" cy="2865120"/>
                        </a:xfrm>
                        <a:prstGeom prst="rect">
                          <a:avLst/>
                        </a:prstGeom>
                        <a:solidFill>
                          <a:schemeClr val="bg1">
                            <a:lumMod val="75000"/>
                          </a:schemeClr>
                        </a:solidFill>
                        <a:ln>
                          <a:noFill/>
                        </a:ln>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7CF50" id="Прямоугольник 18" o:spid="_x0000_s1026" style="position:absolute;margin-left:9.4pt;margin-top:4.75pt;width:403.7pt;height:22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" fillcolor="#bfbfbf [2412]" stroked="f" strokeweight=".5pt"/>
            </w:pict>
          </mc:Fallback>
        </mc:AlternateContent>
      </w:r>
      <w:r w:rsidRPr="00576895">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474491F0" wp14:editId="2C9F8F1D">
                <wp:simplePos x="0" y="0"/>
                <wp:positionH relativeFrom="margin">
                  <wp:posOffset>203835</wp:posOffset>
                </wp:positionH>
                <wp:positionV relativeFrom="paragraph">
                  <wp:posOffset>728980</wp:posOffset>
                </wp:positionV>
                <wp:extent cx="4876800" cy="955040"/>
                <wp:effectExtent l="0" t="0" r="0" b="0"/>
                <wp:wrapNone/>
                <wp:docPr id="21" name="Прямоугольник 20">
                  <a:extLst xmlns:a="http://schemas.openxmlformats.org/drawingml/2006/main">
                    <a:ext uri="{FF2B5EF4-FFF2-40B4-BE49-F238E27FC236}">
                      <a16:creationId xmlns:a16="http://schemas.microsoft.com/office/drawing/2014/main" id="{B5EABC1D-987B-47B4-A908-9B2451CC36FA}"/>
                    </a:ext>
                  </a:extLst>
                </wp:docPr>
                <wp:cNvGraphicFramePr/>
                <a:graphic xmlns:a="http://schemas.openxmlformats.org/drawingml/2006/main">
                  <a:graphicData uri="http://schemas.microsoft.com/office/word/2010/wordprocessingShape">
                    <wps:wsp>
                      <wps:cNvSpPr/>
                      <wps:spPr>
                        <a:xfrm>
                          <a:off x="0" y="0"/>
                          <a:ext cx="4876800" cy="95504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3E35CC" w:rsidRPr="003E35CC" w:rsidRDefault="003E35CC" w:rsidP="003E35CC">
                            <w:pPr>
                              <w:pStyle w:val="a5"/>
                              <w:spacing w:before="0" w:beforeAutospacing="0" w:after="0" w:afterAutospacing="0"/>
                              <w:jc w:val="both"/>
                            </w:pPr>
                            <w:r w:rsidRPr="003E35CC">
                              <w:rPr>
                                <w:rFonts w:eastAsia="MS Mincho"/>
                                <w:color w:val="000000" w:themeColor="dark1"/>
                                <w:lang w:val="uk-UA"/>
                              </w:rPr>
                              <w:t>1. Містить правила взаємодії посадових осіб державних органів та органів місцевого самоврядування із заінтересованими сторонами та лобістами (</w:t>
                            </w:r>
                            <w:r w:rsidRPr="003E35CC">
                              <w:rPr>
                                <w:rFonts w:eastAsia="MS Mincho"/>
                                <w:i/>
                                <w:iCs/>
                                <w:color w:val="000000" w:themeColor="dark1"/>
                                <w:lang w:val="uk-UA"/>
                              </w:rPr>
                              <w:t>лобістські контакти, права та обов’язки учасників лобістських правовідносин)</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4491F0" id="Прямоугольник 20" o:spid="_x0000_s1032" style="position:absolute;left:0;text-align:left;margin-left:16.05pt;margin-top:57.4pt;width:384pt;height:75.2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" fillcolor="white [3201]" stroked="f" strokeweight="1pt">
                <v:textbox>
                  <w:txbxContent>
                    <w:p w:rsidR="003E35CC" w:rsidRPr="003E35CC" w:rsidRDefault="003E35CC" w:rsidP="003E35CC">
                      <w:pPr>
                        <w:pStyle w:val="a5"/>
                        <w:spacing w:before="0" w:beforeAutospacing="0" w:after="0" w:afterAutospacing="0"/>
                        <w:jc w:val="both"/>
                      </w:pPr>
                      <w:r w:rsidRPr="003E35CC">
                        <w:rPr>
                          <w:rFonts w:eastAsia="MS Mincho"/>
                          <w:color w:val="000000" w:themeColor="dark1"/>
                          <w:lang w:val="uk-UA"/>
                        </w:rPr>
                        <w:t>1. Містить правила взаємодії посадових осіб державних органів та органів місцевого самоврядування із заінтересованими сторонами та лобістами (</w:t>
                      </w:r>
                      <w:r w:rsidRPr="003E35CC">
                        <w:rPr>
                          <w:rFonts w:eastAsia="MS Mincho"/>
                          <w:i/>
                          <w:iCs/>
                          <w:color w:val="000000" w:themeColor="dark1"/>
                          <w:lang w:val="uk-UA"/>
                        </w:rPr>
                        <w:t>лобістські контакти, права та обов’язки учасників лобістських правовідносин)</w:t>
                      </w:r>
                    </w:p>
                  </w:txbxContent>
                </v:textbox>
                <w10:wrap anchorx="margin"/>
              </v:rect>
            </w:pict>
          </mc:Fallback>
        </mc:AlternateContent>
      </w:r>
    </w:p>
    <w:p w:rsidR="00762B7A" w:rsidRPr="00576895" w:rsidRDefault="00762B7A" w:rsidP="002A7F78">
      <w:pPr>
        <w:spacing w:after="0" w:line="240" w:lineRule="auto"/>
        <w:ind w:firstLine="567"/>
        <w:jc w:val="both"/>
        <w:rPr>
          <w:rFonts w:ascii="Times New Roman" w:hAnsi="Times New Roman" w:cs="Times New Roman"/>
          <w:b/>
          <w:sz w:val="28"/>
          <w:szCs w:val="28"/>
        </w:rPr>
      </w:pPr>
    </w:p>
    <w:p w:rsidR="002A7F78" w:rsidRPr="00576895" w:rsidRDefault="002A7F78" w:rsidP="002A7F78">
      <w:pPr>
        <w:spacing w:after="0" w:line="240" w:lineRule="auto"/>
        <w:ind w:firstLine="567"/>
        <w:jc w:val="both"/>
        <w:rPr>
          <w:rFonts w:ascii="Times New Roman" w:hAnsi="Times New Roman" w:cs="Times New Roman"/>
          <w:sz w:val="28"/>
          <w:szCs w:val="28"/>
        </w:rPr>
      </w:pPr>
    </w:p>
    <w:p w:rsidR="00762B7A" w:rsidRPr="00576895" w:rsidRDefault="00762B7A" w:rsidP="002A7F78">
      <w:pPr>
        <w:spacing w:after="0" w:line="240" w:lineRule="auto"/>
        <w:ind w:firstLine="567"/>
        <w:jc w:val="both"/>
        <w:rPr>
          <w:rFonts w:ascii="Times New Roman" w:hAnsi="Times New Roman" w:cs="Times New Roman"/>
          <w:sz w:val="28"/>
          <w:szCs w:val="28"/>
        </w:rPr>
      </w:pPr>
    </w:p>
    <w:p w:rsidR="00762B7A" w:rsidRPr="00576895" w:rsidRDefault="00762B7A" w:rsidP="002A7F78">
      <w:pPr>
        <w:spacing w:after="0" w:line="240" w:lineRule="auto"/>
        <w:ind w:firstLine="567"/>
        <w:jc w:val="both"/>
        <w:rPr>
          <w:rFonts w:ascii="Times New Roman" w:hAnsi="Times New Roman" w:cs="Times New Roman"/>
          <w:sz w:val="28"/>
          <w:szCs w:val="28"/>
        </w:rPr>
      </w:pPr>
    </w:p>
    <w:p w:rsidR="00762B7A" w:rsidRPr="00576895" w:rsidRDefault="00762B7A" w:rsidP="002A7F78">
      <w:pPr>
        <w:spacing w:after="0" w:line="240" w:lineRule="auto"/>
        <w:ind w:firstLine="567"/>
        <w:jc w:val="both"/>
        <w:rPr>
          <w:rFonts w:ascii="Times New Roman" w:hAnsi="Times New Roman" w:cs="Times New Roman"/>
          <w:sz w:val="28"/>
          <w:szCs w:val="28"/>
        </w:rPr>
      </w:pPr>
    </w:p>
    <w:p w:rsidR="00421257" w:rsidRDefault="00421257">
      <w:pPr>
        <w:rPr>
          <w:rFonts w:ascii="Times New Roman" w:hAnsi="Times New Roman" w:cs="Times New Roman"/>
          <w:sz w:val="28"/>
          <w:szCs w:val="28"/>
        </w:rPr>
      </w:pPr>
    </w:p>
    <w:p w:rsidR="00421257" w:rsidRDefault="00421257">
      <w:pPr>
        <w:rPr>
          <w:rFonts w:ascii="Times New Roman" w:hAnsi="Times New Roman" w:cs="Times New Roman"/>
          <w:sz w:val="28"/>
          <w:szCs w:val="28"/>
        </w:rPr>
      </w:pPr>
    </w:p>
    <w:p w:rsidR="00421257" w:rsidRDefault="00421257">
      <w:pPr>
        <w:rPr>
          <w:rFonts w:ascii="Times New Roman" w:hAnsi="Times New Roman" w:cs="Times New Roman"/>
          <w:sz w:val="28"/>
          <w:szCs w:val="28"/>
        </w:rPr>
      </w:pPr>
    </w:p>
    <w:p w:rsidR="00421257" w:rsidRDefault="00421257">
      <w:pPr>
        <w:rPr>
          <w:rFonts w:ascii="Times New Roman" w:hAnsi="Times New Roman" w:cs="Times New Roman"/>
          <w:sz w:val="28"/>
          <w:szCs w:val="28"/>
        </w:rPr>
      </w:pPr>
    </w:p>
    <w:p w:rsidR="00421257" w:rsidRDefault="00421257">
      <w:pPr>
        <w:rPr>
          <w:rFonts w:ascii="Times New Roman" w:hAnsi="Times New Roman" w:cs="Times New Roman"/>
          <w:sz w:val="28"/>
          <w:szCs w:val="28"/>
        </w:rPr>
      </w:pPr>
    </w:p>
    <w:p w:rsidR="00421257" w:rsidRDefault="008C3F88">
      <w:pPr>
        <w:rPr>
          <w:rFonts w:ascii="Times New Roman" w:hAnsi="Times New Roman" w:cs="Times New Roman"/>
          <w:sz w:val="28"/>
          <w:szCs w:val="28"/>
        </w:rPr>
      </w:pPr>
      <w:r w:rsidRPr="00576895">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B9E094D" wp14:editId="58D7C476">
                <wp:simplePos x="0" y="0"/>
                <wp:positionH relativeFrom="column">
                  <wp:posOffset>130175</wp:posOffset>
                </wp:positionH>
                <wp:positionV relativeFrom="paragraph">
                  <wp:posOffset>213360</wp:posOffset>
                </wp:positionV>
                <wp:extent cx="5126990" cy="2865120"/>
                <wp:effectExtent l="0" t="0" r="0" b="0"/>
                <wp:wrapNone/>
                <wp:docPr id="23" name="Прямоугольник 22">
                  <a:extLst xmlns:a="http://schemas.openxmlformats.org/drawingml/2006/main">
                    <a:ext uri="{FF2B5EF4-FFF2-40B4-BE49-F238E27FC236}">
                      <a16:creationId xmlns:a16="http://schemas.microsoft.com/office/drawing/2014/main" id="{1857A65B-6A49-4CD1-9348-46D988FF32F0}"/>
                    </a:ext>
                  </a:extLst>
                </wp:docPr>
                <wp:cNvGraphicFramePr/>
                <a:graphic xmlns:a="http://schemas.openxmlformats.org/drawingml/2006/main">
                  <a:graphicData uri="http://schemas.microsoft.com/office/word/2010/wordprocessingShape">
                    <wps:wsp>
                      <wps:cNvSpPr/>
                      <wps:spPr>
                        <a:xfrm>
                          <a:off x="0" y="0"/>
                          <a:ext cx="5126990" cy="2865120"/>
                        </a:xfrm>
                        <a:prstGeom prst="rect">
                          <a:avLst/>
                        </a:prstGeom>
                        <a:solidFill>
                          <a:schemeClr val="bg1">
                            <a:lumMod val="75000"/>
                          </a:schemeClr>
                        </a:solidFill>
                        <a:ln>
                          <a:noFill/>
                        </a:ln>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B8620" id="Прямоугольник 22" o:spid="_x0000_s1026" style="position:absolute;margin-left:10.25pt;margin-top:16.8pt;width:403.7pt;height:225.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" fillcolor="#bfbfbf [2412]" stroked="f" strokeweight=".5pt"/>
            </w:pict>
          </mc:Fallback>
        </mc:AlternateContent>
      </w:r>
    </w:p>
    <w:p w:rsidR="00421257" w:rsidRDefault="00421257">
      <w:pPr>
        <w:rPr>
          <w:rFonts w:ascii="Times New Roman" w:hAnsi="Times New Roman" w:cs="Times New Roman"/>
          <w:sz w:val="28"/>
          <w:szCs w:val="28"/>
        </w:rPr>
      </w:pPr>
      <w:r w:rsidRPr="00576895">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457849D7" wp14:editId="5061F892">
                <wp:simplePos x="0" y="0"/>
                <wp:positionH relativeFrom="column">
                  <wp:posOffset>1547495</wp:posOffset>
                </wp:positionH>
                <wp:positionV relativeFrom="paragraph">
                  <wp:posOffset>151130</wp:posOffset>
                </wp:positionV>
                <wp:extent cx="2174240" cy="452120"/>
                <wp:effectExtent l="0" t="0" r="16510" b="24130"/>
                <wp:wrapNone/>
                <wp:docPr id="24" name="Прямоугольник 23">
                  <a:extLst xmlns:a="http://schemas.openxmlformats.org/drawingml/2006/main">
                    <a:ext uri="{FF2B5EF4-FFF2-40B4-BE49-F238E27FC236}">
                      <a16:creationId xmlns:a16="http://schemas.microsoft.com/office/drawing/2014/main" id="{72863512-6FAD-4DEF-BC13-A4F3BD54DDD8}"/>
                    </a:ext>
                  </a:extLst>
                </wp:docPr>
                <wp:cNvGraphicFramePr/>
                <a:graphic xmlns:a="http://schemas.openxmlformats.org/drawingml/2006/main">
                  <a:graphicData uri="http://schemas.microsoft.com/office/word/2010/wordprocessingShape">
                    <wps:wsp>
                      <wps:cNvSpPr/>
                      <wps:spPr>
                        <a:xfrm>
                          <a:off x="0" y="0"/>
                          <a:ext cx="2174240" cy="452120"/>
                        </a:xfrm>
                        <a:prstGeom prst="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28750B" w:rsidRPr="0028750B" w:rsidRDefault="0028750B" w:rsidP="0028750B">
                            <w:pPr>
                              <w:pStyle w:val="a5"/>
                              <w:spacing w:before="0" w:beforeAutospacing="0" w:after="0" w:afterAutospacing="0"/>
                              <w:jc w:val="center"/>
                            </w:pPr>
                            <w:r w:rsidRPr="0028750B">
                              <w:rPr>
                                <w:rFonts w:eastAsia="MS Mincho"/>
                                <w:color w:val="000000"/>
                                <w:lang w:val="uk-UA"/>
                                <w14:shadow w14:blurRad="38100" w14:dist="19050" w14:dir="2700000" w14:sx="100000" w14:sy="100000" w14:kx="0" w14:ky="0" w14:algn="tl">
                                  <w14:schemeClr w14:val="dk1">
                                    <w14:alpha w14:val="60000"/>
                                  </w14:schemeClr>
                                </w14:shadow>
                              </w:rPr>
                              <w:t>ЗАКЛЮЧНА ЧАСТИНА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849D7" id="Прямоугольник 23" o:spid="_x0000_s1033" style="position:absolute;margin-left:121.85pt;margin-top:11.9pt;width:171.2pt;height:35.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" fillcolor="white [3201]" strokecolor="#0070c0" strokeweight="1pt">
                <v:textbox>
                  <w:txbxContent>
                    <w:p w:rsidR="0028750B" w:rsidRPr="0028750B" w:rsidRDefault="0028750B" w:rsidP="0028750B">
                      <w:pPr>
                        <w:pStyle w:val="a5"/>
                        <w:spacing w:before="0" w:beforeAutospacing="0" w:after="0" w:afterAutospacing="0"/>
                        <w:jc w:val="center"/>
                      </w:pPr>
                      <w:r w:rsidRPr="0028750B">
                        <w:rPr>
                          <w:rFonts w:eastAsia="MS Mincho"/>
                          <w:color w:val="000000"/>
                          <w:lang w:val="uk-UA"/>
                          <w14:shadow w14:blurRad="38100" w14:dist="19050" w14:dir="2700000" w14:sx="100000" w14:sy="100000" w14:kx="0" w14:ky="0" w14:algn="tl">
                            <w14:schemeClr w14:val="dk1">
                              <w14:alpha w14:val="60000"/>
                            </w14:schemeClr>
                          </w14:shadow>
                        </w:rPr>
                        <w:t>ЗАКЛЮЧНА ЧАСТИНА</w:t>
                      </w:r>
                    </w:p>
                  </w:txbxContent>
                </v:textbox>
              </v:rect>
            </w:pict>
          </mc:Fallback>
        </mc:AlternateContent>
      </w:r>
    </w:p>
    <w:p w:rsidR="00421257" w:rsidRDefault="00421257">
      <w:pPr>
        <w:rPr>
          <w:rFonts w:ascii="Times New Roman" w:hAnsi="Times New Roman" w:cs="Times New Roman"/>
          <w:sz w:val="28"/>
          <w:szCs w:val="28"/>
        </w:rPr>
      </w:pPr>
    </w:p>
    <w:p w:rsidR="00421257" w:rsidRDefault="00B302D9">
      <w:pPr>
        <w:rPr>
          <w:rFonts w:ascii="Times New Roman" w:hAnsi="Times New Roman" w:cs="Times New Roman"/>
          <w:sz w:val="28"/>
          <w:szCs w:val="28"/>
        </w:rPr>
      </w:pPr>
      <w:r w:rsidRPr="00576895">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65C26E0B" wp14:editId="6F047DA0">
                <wp:simplePos x="0" y="0"/>
                <wp:positionH relativeFrom="page">
                  <wp:posOffset>1336675</wp:posOffset>
                </wp:positionH>
                <wp:positionV relativeFrom="paragraph">
                  <wp:posOffset>10160</wp:posOffset>
                </wp:positionV>
                <wp:extent cx="4902200" cy="535305"/>
                <wp:effectExtent l="0" t="0" r="0" b="0"/>
                <wp:wrapNone/>
                <wp:docPr id="25" name="Прямоугольник 24">
                  <a:extLst xmlns:a="http://schemas.openxmlformats.org/drawingml/2006/main">
                    <a:ext uri="{FF2B5EF4-FFF2-40B4-BE49-F238E27FC236}">
                      <a16:creationId xmlns:a16="http://schemas.microsoft.com/office/drawing/2014/main" id="{AB676E77-5D5B-4B0C-A97F-6081CE27E475}"/>
                    </a:ext>
                  </a:extLst>
                </wp:docPr>
                <wp:cNvGraphicFramePr/>
                <a:graphic xmlns:a="http://schemas.openxmlformats.org/drawingml/2006/main">
                  <a:graphicData uri="http://schemas.microsoft.com/office/word/2010/wordprocessingShape">
                    <wps:wsp>
                      <wps:cNvSpPr/>
                      <wps:spPr>
                        <a:xfrm>
                          <a:off x="0" y="0"/>
                          <a:ext cx="4902200" cy="53530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28750B" w:rsidRPr="0028750B" w:rsidRDefault="0028750B" w:rsidP="0028750B">
                            <w:pPr>
                              <w:pStyle w:val="a5"/>
                              <w:spacing w:before="0" w:beforeAutospacing="0" w:after="0" w:afterAutospacing="0"/>
                            </w:pPr>
                            <w:r w:rsidRPr="0028750B">
                              <w:rPr>
                                <w:rFonts w:eastAsia="MS Mincho"/>
                                <w:color w:val="000000" w:themeColor="dark1"/>
                                <w:lang w:val="uk-UA"/>
                              </w:rPr>
                              <w:t>1. Визначає механізм контролю за лобістською діяльністю</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6E0B" id="Прямоугольник 24" o:spid="_x0000_s1034" style="position:absolute;margin-left:105.25pt;margin-top:.8pt;width:386pt;height:42.1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" fillcolor="white [3201]" stroked="f" strokeweight="1pt">
                <v:textbox>
                  <w:txbxContent>
                    <w:p w:rsidR="0028750B" w:rsidRPr="0028750B" w:rsidRDefault="0028750B" w:rsidP="0028750B">
                      <w:pPr>
                        <w:pStyle w:val="a5"/>
                        <w:spacing w:before="0" w:beforeAutospacing="0" w:after="0" w:afterAutospacing="0"/>
                      </w:pPr>
                      <w:r w:rsidRPr="0028750B">
                        <w:rPr>
                          <w:rFonts w:eastAsia="MS Mincho"/>
                          <w:color w:val="000000" w:themeColor="dark1"/>
                          <w:lang w:val="uk-UA"/>
                        </w:rPr>
                        <w:t>1. Визначає механізм контролю за лобістською діяльністю</w:t>
                      </w:r>
                    </w:p>
                  </w:txbxContent>
                </v:textbox>
                <w10:wrap anchorx="page"/>
              </v:rect>
            </w:pict>
          </mc:Fallback>
        </mc:AlternateContent>
      </w:r>
    </w:p>
    <w:p w:rsidR="00421257" w:rsidRDefault="008C3F88">
      <w:pPr>
        <w:rPr>
          <w:rFonts w:ascii="Times New Roman" w:hAnsi="Times New Roman" w:cs="Times New Roman"/>
          <w:sz w:val="28"/>
          <w:szCs w:val="28"/>
        </w:rPr>
      </w:pPr>
      <w:r w:rsidRPr="00576895">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784C6181" wp14:editId="31549FC3">
                <wp:simplePos x="0" y="0"/>
                <wp:positionH relativeFrom="page">
                  <wp:posOffset>1339850</wp:posOffset>
                </wp:positionH>
                <wp:positionV relativeFrom="paragraph">
                  <wp:posOffset>291465</wp:posOffset>
                </wp:positionV>
                <wp:extent cx="4890135" cy="642620"/>
                <wp:effectExtent l="0" t="0" r="5715" b="5080"/>
                <wp:wrapNone/>
                <wp:docPr id="27" name="Прямоугольник 26">
                  <a:extLst xmlns:a="http://schemas.openxmlformats.org/drawingml/2006/main">
                    <a:ext uri="{FF2B5EF4-FFF2-40B4-BE49-F238E27FC236}">
                      <a16:creationId xmlns:a16="http://schemas.microsoft.com/office/drawing/2014/main" id="{3089A984-A5D8-4884-978F-A6E9BD0E2512}"/>
                    </a:ext>
                  </a:extLst>
                </wp:docPr>
                <wp:cNvGraphicFramePr/>
                <a:graphic xmlns:a="http://schemas.openxmlformats.org/drawingml/2006/main">
                  <a:graphicData uri="http://schemas.microsoft.com/office/word/2010/wordprocessingShape">
                    <wps:wsp>
                      <wps:cNvSpPr/>
                      <wps:spPr>
                        <a:xfrm>
                          <a:off x="0" y="0"/>
                          <a:ext cx="4890135" cy="64262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28750B" w:rsidRPr="0028750B" w:rsidRDefault="0028750B" w:rsidP="0028750B">
                            <w:pPr>
                              <w:pStyle w:val="a5"/>
                              <w:spacing w:before="0" w:beforeAutospacing="0" w:after="0" w:afterAutospacing="0"/>
                            </w:pPr>
                            <w:r w:rsidRPr="0028750B">
                              <w:rPr>
                                <w:rFonts w:eastAsia="MS Mincho"/>
                                <w:color w:val="000000" w:themeColor="dark1"/>
                                <w:lang w:val="uk-UA"/>
                              </w:rPr>
                              <w:t>2. Встановлює відповідальність учасників лобістських правовідносин за порушення правил, що стосуються їхньої взаємодії та прозорості процесу лобіювання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C6181" id="Прямоугольник 26" o:spid="_x0000_s1035" style="position:absolute;margin-left:105.5pt;margin-top:22.95pt;width:385.05pt;height:50.6pt;z-index:2516756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" fillcolor="white [3201]" stroked="f" strokeweight="1pt">
                <v:textbox>
                  <w:txbxContent>
                    <w:p w:rsidR="0028750B" w:rsidRPr="0028750B" w:rsidRDefault="0028750B" w:rsidP="0028750B">
                      <w:pPr>
                        <w:pStyle w:val="a5"/>
                        <w:spacing w:before="0" w:beforeAutospacing="0" w:after="0" w:afterAutospacing="0"/>
                      </w:pPr>
                      <w:r w:rsidRPr="0028750B">
                        <w:rPr>
                          <w:rFonts w:eastAsia="MS Mincho"/>
                          <w:color w:val="000000" w:themeColor="dark1"/>
                          <w:lang w:val="uk-UA"/>
                        </w:rPr>
                        <w:t>2. Встановлює відповідальність учасників лобістських правовідносин за порушення правил, що стосуються їхньої взаємодії та прозорості процесу лобіювання</w:t>
                      </w:r>
                    </w:p>
                  </w:txbxContent>
                </v:textbox>
                <w10:wrap anchorx="page"/>
              </v:rect>
            </w:pict>
          </mc:Fallback>
        </mc:AlternateContent>
      </w:r>
    </w:p>
    <w:p w:rsidR="00421257" w:rsidRDefault="00421257">
      <w:pPr>
        <w:rPr>
          <w:rFonts w:ascii="Times New Roman" w:hAnsi="Times New Roman" w:cs="Times New Roman"/>
          <w:sz w:val="28"/>
          <w:szCs w:val="28"/>
        </w:rPr>
      </w:pPr>
    </w:p>
    <w:p w:rsidR="00421257" w:rsidRDefault="00421257">
      <w:pPr>
        <w:rPr>
          <w:rFonts w:ascii="Times New Roman" w:hAnsi="Times New Roman" w:cs="Times New Roman"/>
          <w:sz w:val="28"/>
          <w:szCs w:val="28"/>
        </w:rPr>
      </w:pPr>
    </w:p>
    <w:p w:rsidR="00421257" w:rsidRDefault="00B302D9">
      <w:pPr>
        <w:rPr>
          <w:rFonts w:ascii="Times New Roman" w:hAnsi="Times New Roman" w:cs="Times New Roman"/>
          <w:sz w:val="28"/>
          <w:szCs w:val="28"/>
        </w:rPr>
      </w:pPr>
      <w:r w:rsidRPr="00576895">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309914AD" wp14:editId="5989DBF1">
                <wp:simplePos x="0" y="0"/>
                <wp:positionH relativeFrom="column">
                  <wp:posOffset>246380</wp:posOffset>
                </wp:positionH>
                <wp:positionV relativeFrom="paragraph">
                  <wp:posOffset>57150</wp:posOffset>
                </wp:positionV>
                <wp:extent cx="4890135" cy="535305"/>
                <wp:effectExtent l="0" t="0" r="5715" b="0"/>
                <wp:wrapNone/>
                <wp:docPr id="26" name="Прямоугольник 25">
                  <a:extLst xmlns:a="http://schemas.openxmlformats.org/drawingml/2006/main">
                    <a:ext uri="{FF2B5EF4-FFF2-40B4-BE49-F238E27FC236}">
                      <a16:creationId xmlns:a16="http://schemas.microsoft.com/office/drawing/2014/main" id="{70A3B442-FCCC-485C-B82C-2A19F3476C1A}"/>
                    </a:ext>
                  </a:extLst>
                </wp:docPr>
                <wp:cNvGraphicFramePr/>
                <a:graphic xmlns:a="http://schemas.openxmlformats.org/drawingml/2006/main">
                  <a:graphicData uri="http://schemas.microsoft.com/office/word/2010/wordprocessingShape">
                    <wps:wsp>
                      <wps:cNvSpPr/>
                      <wps:spPr>
                        <a:xfrm>
                          <a:off x="0" y="0"/>
                          <a:ext cx="4890135" cy="53530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28750B" w:rsidRPr="0028750B" w:rsidRDefault="0028750B" w:rsidP="0028750B">
                            <w:pPr>
                              <w:pStyle w:val="a5"/>
                              <w:spacing w:before="0" w:beforeAutospacing="0" w:after="0" w:afterAutospacing="0"/>
                            </w:pPr>
                            <w:r w:rsidRPr="0028750B">
                              <w:rPr>
                                <w:rFonts w:eastAsia="MS Mincho"/>
                                <w:color w:val="000000" w:themeColor="dark1"/>
                                <w:lang w:val="uk-UA"/>
                              </w:rPr>
                              <w:t xml:space="preserve">3. Містить прикінцеві та перехідні положення </w:t>
                            </w:r>
                            <w:r w:rsidRPr="0028750B">
                              <w:rPr>
                                <w:rFonts w:eastAsia="MS Mincho"/>
                                <w:i/>
                                <w:iCs/>
                                <w:color w:val="000000" w:themeColor="dark1"/>
                                <w:lang w:val="uk-UA"/>
                              </w:rPr>
                              <w:t>(зміни до наявних НПА)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914AD" id="Прямоугольник 25" o:spid="_x0000_s1036" style="position:absolute;margin-left:19.4pt;margin-top:4.5pt;width:385.05pt;height:42.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" fillcolor="white [3201]" stroked="f" strokeweight="1pt">
                <v:textbox>
                  <w:txbxContent>
                    <w:p w:rsidR="0028750B" w:rsidRPr="0028750B" w:rsidRDefault="0028750B" w:rsidP="0028750B">
                      <w:pPr>
                        <w:pStyle w:val="a5"/>
                        <w:spacing w:before="0" w:beforeAutospacing="0" w:after="0" w:afterAutospacing="0"/>
                      </w:pPr>
                      <w:r w:rsidRPr="0028750B">
                        <w:rPr>
                          <w:rFonts w:eastAsia="MS Mincho"/>
                          <w:color w:val="000000" w:themeColor="dark1"/>
                          <w:lang w:val="uk-UA"/>
                        </w:rPr>
                        <w:t xml:space="preserve">3. Містить прикінцеві та перехідні положення </w:t>
                      </w:r>
                      <w:r w:rsidRPr="0028750B">
                        <w:rPr>
                          <w:rFonts w:eastAsia="MS Mincho"/>
                          <w:i/>
                          <w:iCs/>
                          <w:color w:val="000000" w:themeColor="dark1"/>
                          <w:lang w:val="uk-UA"/>
                        </w:rPr>
                        <w:t>(зміни до наявних НПА)</w:t>
                      </w:r>
                    </w:p>
                  </w:txbxContent>
                </v:textbox>
              </v:rect>
            </w:pict>
          </mc:Fallback>
        </mc:AlternateContent>
      </w:r>
    </w:p>
    <w:p w:rsidR="00421257" w:rsidRDefault="00421257">
      <w:pPr>
        <w:rPr>
          <w:rFonts w:ascii="Times New Roman" w:hAnsi="Times New Roman" w:cs="Times New Roman"/>
          <w:sz w:val="28"/>
          <w:szCs w:val="28"/>
        </w:rPr>
      </w:pPr>
    </w:p>
    <w:p w:rsidR="00446703" w:rsidRPr="004D5F6A" w:rsidRDefault="00446703">
      <w:pPr>
        <w:rPr>
          <w:rFonts w:ascii="Times New Roman" w:hAnsi="Times New Roman" w:cs="Times New Roman"/>
          <w:sz w:val="28"/>
          <w:szCs w:val="28"/>
        </w:rPr>
      </w:pPr>
    </w:p>
    <w:p w:rsidR="00421257" w:rsidRPr="004D5F6A" w:rsidRDefault="00474E4C" w:rsidP="004D5F6A">
      <w:pPr>
        <w:spacing w:after="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7.</w:t>
      </w:r>
      <w:r w:rsidR="00446703" w:rsidRPr="004D5F6A">
        <w:rPr>
          <w:rFonts w:ascii="Times New Roman" w:hAnsi="Times New Roman" w:cs="Times New Roman"/>
          <w:b/>
          <w:sz w:val="28"/>
          <w:szCs w:val="28"/>
        </w:rPr>
        <w:t xml:space="preserve"> Концептуальні положення правового </w:t>
      </w:r>
      <w:r w:rsidR="004D5F6A">
        <w:rPr>
          <w:rFonts w:ascii="Times New Roman" w:hAnsi="Times New Roman" w:cs="Times New Roman"/>
          <w:b/>
          <w:sz w:val="28"/>
          <w:szCs w:val="28"/>
        </w:rPr>
        <w:t>регулювання лобістської діяльності</w:t>
      </w:r>
      <w:r w:rsidR="0017175B" w:rsidRPr="004D5F6A">
        <w:rPr>
          <w:rFonts w:ascii="Times New Roman" w:hAnsi="Times New Roman" w:cs="Times New Roman"/>
          <w:b/>
          <w:sz w:val="28"/>
          <w:szCs w:val="28"/>
        </w:rPr>
        <w:t>.</w:t>
      </w:r>
    </w:p>
    <w:p w:rsidR="00446703" w:rsidRPr="00474E4C" w:rsidRDefault="00474E4C" w:rsidP="00474E4C">
      <w:pPr>
        <w:spacing w:after="120" w:line="240" w:lineRule="auto"/>
        <w:ind w:firstLine="567"/>
        <w:rPr>
          <w:rFonts w:ascii="Times New Roman" w:hAnsi="Times New Roman" w:cs="Times New Roman"/>
          <w:b/>
          <w:i/>
          <w:sz w:val="28"/>
          <w:szCs w:val="28"/>
        </w:rPr>
      </w:pPr>
      <w:r>
        <w:rPr>
          <w:rFonts w:ascii="Times New Roman" w:hAnsi="Times New Roman" w:cs="Times New Roman"/>
          <w:b/>
          <w:i/>
          <w:sz w:val="28"/>
          <w:szCs w:val="28"/>
        </w:rPr>
        <w:t xml:space="preserve">7.1 </w:t>
      </w:r>
      <w:r w:rsidR="00446703" w:rsidRPr="00474E4C">
        <w:rPr>
          <w:rFonts w:ascii="Times New Roman" w:hAnsi="Times New Roman" w:cs="Times New Roman"/>
          <w:b/>
          <w:i/>
          <w:sz w:val="28"/>
          <w:szCs w:val="28"/>
        </w:rPr>
        <w:t>Визначення терміну «лобіювання».</w:t>
      </w:r>
    </w:p>
    <w:p w:rsidR="004D5F6A" w:rsidRPr="004D5F6A" w:rsidRDefault="00D40276" w:rsidP="00D402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огляду на результати</w:t>
      </w:r>
      <w:r w:rsidR="0017175B" w:rsidRPr="004D5F6A">
        <w:rPr>
          <w:rFonts w:ascii="Times New Roman" w:hAnsi="Times New Roman" w:cs="Times New Roman"/>
          <w:sz w:val="28"/>
          <w:szCs w:val="28"/>
        </w:rPr>
        <w:t xml:space="preserve"> аналітичного дослідження </w:t>
      </w:r>
      <w:r>
        <w:rPr>
          <w:rFonts w:ascii="Times New Roman" w:hAnsi="Times New Roman" w:cs="Times New Roman"/>
          <w:sz w:val="28"/>
          <w:szCs w:val="28"/>
        </w:rPr>
        <w:t>законодавства держав,</w:t>
      </w:r>
      <w:r w:rsidR="0017175B" w:rsidRPr="004D5F6A">
        <w:rPr>
          <w:rFonts w:ascii="Times New Roman" w:hAnsi="Times New Roman" w:cs="Times New Roman"/>
          <w:sz w:val="28"/>
          <w:szCs w:val="28"/>
        </w:rPr>
        <w:t xml:space="preserve"> </w:t>
      </w:r>
      <w:r>
        <w:rPr>
          <w:rFonts w:ascii="Times New Roman" w:hAnsi="Times New Roman" w:cs="Times New Roman"/>
          <w:sz w:val="28"/>
          <w:szCs w:val="28"/>
        </w:rPr>
        <w:br/>
      </w:r>
      <w:r w:rsidR="0017175B" w:rsidRPr="004D5F6A">
        <w:rPr>
          <w:rFonts w:ascii="Times New Roman" w:hAnsi="Times New Roman" w:cs="Times New Roman"/>
          <w:sz w:val="28"/>
          <w:szCs w:val="28"/>
        </w:rPr>
        <w:t xml:space="preserve">де здійснено правове регулювання лобістської діяльності, у визначенні лобізму </w:t>
      </w:r>
      <w:r w:rsidR="00A473A7">
        <w:rPr>
          <w:rFonts w:ascii="Times New Roman" w:hAnsi="Times New Roman" w:cs="Times New Roman"/>
          <w:sz w:val="28"/>
          <w:szCs w:val="28"/>
        </w:rPr>
        <w:t xml:space="preserve">може бути </w:t>
      </w:r>
      <w:r w:rsidR="0012578B">
        <w:rPr>
          <w:rFonts w:ascii="Times New Roman" w:hAnsi="Times New Roman" w:cs="Times New Roman"/>
          <w:sz w:val="28"/>
          <w:szCs w:val="28"/>
        </w:rPr>
        <w:t>зазначено</w:t>
      </w:r>
      <w:r w:rsidR="002059A7" w:rsidRPr="004D5F6A">
        <w:rPr>
          <w:rFonts w:ascii="Times New Roman" w:hAnsi="Times New Roman" w:cs="Times New Roman"/>
          <w:sz w:val="28"/>
          <w:szCs w:val="28"/>
        </w:rPr>
        <w:t xml:space="preserve"> про</w:t>
      </w:r>
      <w:r w:rsidR="0017175B" w:rsidRPr="004D5F6A">
        <w:rPr>
          <w:rFonts w:ascii="Times New Roman" w:hAnsi="Times New Roman" w:cs="Times New Roman"/>
          <w:sz w:val="28"/>
          <w:szCs w:val="28"/>
        </w:rPr>
        <w:t>:</w:t>
      </w:r>
    </w:p>
    <w:p w:rsidR="004D5F6A" w:rsidRPr="004D5F6A" w:rsidRDefault="0017175B" w:rsidP="004D5F6A">
      <w:pPr>
        <w:spacing w:after="0" w:line="240" w:lineRule="auto"/>
        <w:ind w:firstLine="567"/>
        <w:jc w:val="both"/>
        <w:rPr>
          <w:rFonts w:ascii="Times New Roman" w:hAnsi="Times New Roman" w:cs="Times New Roman"/>
          <w:sz w:val="28"/>
          <w:szCs w:val="28"/>
        </w:rPr>
      </w:pPr>
      <w:proofErr w:type="spellStart"/>
      <w:r w:rsidRPr="004D5F6A">
        <w:rPr>
          <w:rFonts w:ascii="Times New Roman" w:hAnsi="Times New Roman" w:cs="Times New Roman"/>
          <w:sz w:val="28"/>
          <w:szCs w:val="28"/>
        </w:rPr>
        <w:t>о</w:t>
      </w:r>
      <w:r w:rsidR="00446703" w:rsidRPr="004D5F6A">
        <w:rPr>
          <w:rFonts w:ascii="Times New Roman" w:hAnsi="Times New Roman" w:cs="Times New Roman"/>
          <w:sz w:val="28"/>
          <w:szCs w:val="28"/>
        </w:rPr>
        <w:t>плачуваність</w:t>
      </w:r>
      <w:proofErr w:type="spellEnd"/>
      <w:r w:rsidR="00446703" w:rsidRPr="004D5F6A">
        <w:rPr>
          <w:rFonts w:ascii="Times New Roman" w:hAnsi="Times New Roman" w:cs="Times New Roman"/>
          <w:sz w:val="28"/>
          <w:szCs w:val="28"/>
        </w:rPr>
        <w:t xml:space="preserve"> цієї діяльності, здійснення її на основ</w:t>
      </w:r>
      <w:r w:rsidRPr="004D5F6A">
        <w:rPr>
          <w:rFonts w:ascii="Times New Roman" w:hAnsi="Times New Roman" w:cs="Times New Roman"/>
          <w:sz w:val="28"/>
          <w:szCs w:val="28"/>
        </w:rPr>
        <w:t>і та на виконання умов договору;</w:t>
      </w:r>
    </w:p>
    <w:p w:rsidR="004D5F6A" w:rsidRPr="004D5F6A" w:rsidRDefault="0017175B" w:rsidP="004D5F6A">
      <w:pPr>
        <w:spacing w:after="0" w:line="240" w:lineRule="auto"/>
        <w:ind w:firstLine="567"/>
        <w:jc w:val="both"/>
        <w:rPr>
          <w:rFonts w:ascii="Times New Roman" w:hAnsi="Times New Roman" w:cs="Times New Roman"/>
          <w:sz w:val="28"/>
          <w:szCs w:val="28"/>
        </w:rPr>
      </w:pPr>
      <w:r w:rsidRPr="004D5F6A">
        <w:rPr>
          <w:rFonts w:ascii="Times New Roman" w:hAnsi="Times New Roman" w:cs="Times New Roman"/>
          <w:sz w:val="28"/>
          <w:szCs w:val="28"/>
        </w:rPr>
        <w:t>з</w:t>
      </w:r>
      <w:r w:rsidR="00446703" w:rsidRPr="004D5F6A">
        <w:rPr>
          <w:rFonts w:ascii="Times New Roman" w:hAnsi="Times New Roman" w:cs="Times New Roman"/>
          <w:sz w:val="28"/>
          <w:szCs w:val="28"/>
        </w:rPr>
        <w:t xml:space="preserve">міст цієї діяльності: комунікації із </w:t>
      </w:r>
      <w:proofErr w:type="spellStart"/>
      <w:r w:rsidR="00446703" w:rsidRPr="004D5F6A">
        <w:rPr>
          <w:rFonts w:ascii="Times New Roman" w:hAnsi="Times New Roman" w:cs="Times New Roman"/>
          <w:sz w:val="28"/>
          <w:szCs w:val="28"/>
        </w:rPr>
        <w:t>лобійованою</w:t>
      </w:r>
      <w:proofErr w:type="spellEnd"/>
      <w:r w:rsidR="00446703" w:rsidRPr="004D5F6A">
        <w:rPr>
          <w:rFonts w:ascii="Times New Roman" w:hAnsi="Times New Roman" w:cs="Times New Roman"/>
          <w:sz w:val="28"/>
          <w:szCs w:val="28"/>
        </w:rPr>
        <w:t xml:space="preserve"> особою (об’єкт лобіювання/представник влади/суб’єкт нормотворчої діяльності); вплив </w:t>
      </w:r>
      <w:r w:rsidR="004D5F6A" w:rsidRPr="004D5F6A">
        <w:rPr>
          <w:rFonts w:ascii="Times New Roman" w:hAnsi="Times New Roman" w:cs="Times New Roman"/>
          <w:sz w:val="28"/>
          <w:szCs w:val="28"/>
        </w:rPr>
        <w:br/>
      </w:r>
      <w:r w:rsidR="00446703" w:rsidRPr="004D5F6A">
        <w:rPr>
          <w:rFonts w:ascii="Times New Roman" w:hAnsi="Times New Roman" w:cs="Times New Roman"/>
          <w:sz w:val="28"/>
          <w:szCs w:val="28"/>
        </w:rPr>
        <w:t xml:space="preserve">на </w:t>
      </w:r>
      <w:proofErr w:type="spellStart"/>
      <w:r w:rsidR="00446703" w:rsidRPr="004D5F6A">
        <w:rPr>
          <w:rFonts w:ascii="Times New Roman" w:hAnsi="Times New Roman" w:cs="Times New Roman"/>
          <w:sz w:val="28"/>
          <w:szCs w:val="28"/>
        </w:rPr>
        <w:t>лобійовану</w:t>
      </w:r>
      <w:proofErr w:type="spellEnd"/>
      <w:r w:rsidR="00446703" w:rsidRPr="004D5F6A">
        <w:rPr>
          <w:rFonts w:ascii="Times New Roman" w:hAnsi="Times New Roman" w:cs="Times New Roman"/>
          <w:sz w:val="28"/>
          <w:szCs w:val="28"/>
        </w:rPr>
        <w:t xml:space="preserve"> особу; лобістський контакт із </w:t>
      </w:r>
      <w:proofErr w:type="spellStart"/>
      <w:r w:rsidR="00446703" w:rsidRPr="004D5F6A">
        <w:rPr>
          <w:rFonts w:ascii="Times New Roman" w:hAnsi="Times New Roman" w:cs="Times New Roman"/>
          <w:sz w:val="28"/>
          <w:szCs w:val="28"/>
        </w:rPr>
        <w:t>лобійо</w:t>
      </w:r>
      <w:r w:rsidRPr="004D5F6A">
        <w:rPr>
          <w:rFonts w:ascii="Times New Roman" w:hAnsi="Times New Roman" w:cs="Times New Roman"/>
          <w:sz w:val="28"/>
          <w:szCs w:val="28"/>
        </w:rPr>
        <w:t>ваною</w:t>
      </w:r>
      <w:proofErr w:type="spellEnd"/>
      <w:r w:rsidRPr="004D5F6A">
        <w:rPr>
          <w:rFonts w:ascii="Times New Roman" w:hAnsi="Times New Roman" w:cs="Times New Roman"/>
          <w:sz w:val="28"/>
          <w:szCs w:val="28"/>
        </w:rPr>
        <w:t xml:space="preserve"> особою;</w:t>
      </w:r>
    </w:p>
    <w:p w:rsidR="004D5F6A" w:rsidRPr="00474E4C" w:rsidRDefault="0017175B" w:rsidP="00474E4C">
      <w:pPr>
        <w:spacing w:after="0" w:line="240" w:lineRule="auto"/>
        <w:ind w:firstLine="567"/>
        <w:jc w:val="both"/>
        <w:rPr>
          <w:rFonts w:ascii="Times New Roman" w:hAnsi="Times New Roman" w:cs="Times New Roman"/>
          <w:sz w:val="28"/>
          <w:szCs w:val="28"/>
        </w:rPr>
      </w:pPr>
      <w:r w:rsidRPr="004D5F6A">
        <w:rPr>
          <w:rFonts w:ascii="Times New Roman" w:hAnsi="Times New Roman" w:cs="Times New Roman"/>
          <w:sz w:val="28"/>
          <w:szCs w:val="28"/>
        </w:rPr>
        <w:t>п</w:t>
      </w:r>
      <w:r w:rsidR="00A112A0">
        <w:rPr>
          <w:rFonts w:ascii="Times New Roman" w:hAnsi="Times New Roman" w:cs="Times New Roman"/>
          <w:sz w:val="28"/>
          <w:szCs w:val="28"/>
        </w:rPr>
        <w:t>редмет/мету діяльності: розробку</w:t>
      </w:r>
      <w:r w:rsidR="00446703" w:rsidRPr="004D5F6A">
        <w:rPr>
          <w:rFonts w:ascii="Times New Roman" w:hAnsi="Times New Roman" w:cs="Times New Roman"/>
          <w:sz w:val="28"/>
          <w:szCs w:val="28"/>
        </w:rPr>
        <w:t xml:space="preserve">/прийняття/скасування </w:t>
      </w:r>
      <w:proofErr w:type="spellStart"/>
      <w:r w:rsidR="00446703" w:rsidRPr="004D5F6A">
        <w:rPr>
          <w:rFonts w:ascii="Times New Roman" w:hAnsi="Times New Roman" w:cs="Times New Roman"/>
          <w:sz w:val="28"/>
          <w:szCs w:val="28"/>
        </w:rPr>
        <w:t>лобійованою</w:t>
      </w:r>
      <w:proofErr w:type="spellEnd"/>
      <w:r w:rsidR="00446703" w:rsidRPr="004D5F6A">
        <w:rPr>
          <w:rFonts w:ascii="Times New Roman" w:hAnsi="Times New Roman" w:cs="Times New Roman"/>
          <w:sz w:val="28"/>
          <w:szCs w:val="28"/>
        </w:rPr>
        <w:t xml:space="preserve"> особою нормативного </w:t>
      </w:r>
      <w:proofErr w:type="spellStart"/>
      <w:r w:rsidR="00446703" w:rsidRPr="004D5F6A">
        <w:rPr>
          <w:rFonts w:ascii="Times New Roman" w:hAnsi="Times New Roman" w:cs="Times New Roman"/>
          <w:sz w:val="28"/>
          <w:szCs w:val="28"/>
        </w:rPr>
        <w:t>акта</w:t>
      </w:r>
      <w:proofErr w:type="spellEnd"/>
      <w:r w:rsidR="00446703" w:rsidRPr="004D5F6A">
        <w:rPr>
          <w:rFonts w:ascii="Times New Roman" w:hAnsi="Times New Roman" w:cs="Times New Roman"/>
          <w:sz w:val="28"/>
          <w:szCs w:val="28"/>
        </w:rPr>
        <w:t xml:space="preserve"> чи рішення; просування інтересів клієнта; виконання умов договору про лобіювання.</w:t>
      </w:r>
    </w:p>
    <w:p w:rsidR="002059A7" w:rsidRPr="0093597C" w:rsidRDefault="00474E4C" w:rsidP="00474E4C">
      <w:pPr>
        <w:spacing w:before="120" w:after="120" w:line="240" w:lineRule="auto"/>
        <w:ind w:firstLine="567"/>
        <w:rPr>
          <w:rFonts w:ascii="Times New Roman" w:hAnsi="Times New Roman" w:cs="Times New Roman"/>
          <w:b/>
          <w:i/>
          <w:sz w:val="28"/>
          <w:szCs w:val="28"/>
        </w:rPr>
      </w:pPr>
      <w:r>
        <w:rPr>
          <w:rFonts w:ascii="Times New Roman" w:hAnsi="Times New Roman" w:cs="Times New Roman"/>
          <w:b/>
          <w:i/>
          <w:sz w:val="28"/>
          <w:szCs w:val="28"/>
        </w:rPr>
        <w:t>7</w:t>
      </w:r>
      <w:r w:rsidR="002059A7" w:rsidRPr="0093597C">
        <w:rPr>
          <w:rFonts w:ascii="Times New Roman" w:hAnsi="Times New Roman" w:cs="Times New Roman"/>
          <w:b/>
          <w:i/>
          <w:sz w:val="28"/>
          <w:szCs w:val="28"/>
        </w:rPr>
        <w:t>.2</w:t>
      </w:r>
      <w:r w:rsidR="00E40877" w:rsidRPr="0093597C">
        <w:rPr>
          <w:rFonts w:ascii="Times New Roman" w:hAnsi="Times New Roman" w:cs="Times New Roman"/>
          <w:b/>
          <w:i/>
          <w:sz w:val="28"/>
          <w:szCs w:val="28"/>
        </w:rPr>
        <w:t xml:space="preserve"> </w:t>
      </w:r>
      <w:r w:rsidR="002059A7" w:rsidRPr="0093597C">
        <w:rPr>
          <w:rFonts w:ascii="Times New Roman" w:hAnsi="Times New Roman" w:cs="Times New Roman"/>
          <w:b/>
          <w:i/>
          <w:sz w:val="28"/>
          <w:szCs w:val="28"/>
        </w:rPr>
        <w:t>Учасники лобістських відносин. Визначення терміну «лобіст» та вимоги до них.</w:t>
      </w:r>
    </w:p>
    <w:p w:rsidR="00BE4833" w:rsidRDefault="00BE4833" w:rsidP="008C3F88">
      <w:pPr>
        <w:spacing w:after="0" w:line="240" w:lineRule="auto"/>
        <w:ind w:firstLine="567"/>
        <w:jc w:val="both"/>
        <w:rPr>
          <w:rFonts w:ascii="Times New Roman" w:hAnsi="Times New Roman" w:cs="Times New Roman"/>
          <w:sz w:val="28"/>
          <w:szCs w:val="28"/>
        </w:rPr>
      </w:pPr>
    </w:p>
    <w:p w:rsidR="0093597C" w:rsidRDefault="002059A7" w:rsidP="00BE4833">
      <w:pPr>
        <w:spacing w:after="0" w:line="240" w:lineRule="auto"/>
        <w:ind w:firstLine="567"/>
        <w:jc w:val="both"/>
        <w:rPr>
          <w:rFonts w:ascii="Times New Roman" w:hAnsi="Times New Roman" w:cs="Times New Roman"/>
          <w:sz w:val="28"/>
          <w:szCs w:val="28"/>
        </w:rPr>
      </w:pPr>
      <w:r w:rsidRPr="0017175B">
        <w:rPr>
          <w:rFonts w:ascii="Times New Roman" w:hAnsi="Times New Roman" w:cs="Times New Roman"/>
          <w:sz w:val="28"/>
          <w:szCs w:val="28"/>
        </w:rPr>
        <w:t>За результ</w:t>
      </w:r>
      <w:r w:rsidR="00D40276">
        <w:rPr>
          <w:rFonts w:ascii="Times New Roman" w:hAnsi="Times New Roman" w:cs="Times New Roman"/>
          <w:sz w:val="28"/>
          <w:szCs w:val="28"/>
        </w:rPr>
        <w:t>атами аналітичного дослідження законодавства</w:t>
      </w:r>
      <w:r w:rsidRPr="0017175B">
        <w:rPr>
          <w:rFonts w:ascii="Times New Roman" w:hAnsi="Times New Roman" w:cs="Times New Roman"/>
          <w:sz w:val="28"/>
          <w:szCs w:val="28"/>
        </w:rPr>
        <w:t xml:space="preserve"> держав, </w:t>
      </w:r>
      <w:r w:rsidR="00D40276">
        <w:rPr>
          <w:rFonts w:ascii="Times New Roman" w:hAnsi="Times New Roman" w:cs="Times New Roman"/>
          <w:sz w:val="28"/>
          <w:szCs w:val="28"/>
        </w:rPr>
        <w:br/>
      </w:r>
      <w:r w:rsidRPr="0017175B">
        <w:rPr>
          <w:rFonts w:ascii="Times New Roman" w:hAnsi="Times New Roman" w:cs="Times New Roman"/>
          <w:sz w:val="28"/>
          <w:szCs w:val="28"/>
        </w:rPr>
        <w:t>де здійснено правове регул</w:t>
      </w:r>
      <w:r w:rsidR="0093597C">
        <w:rPr>
          <w:rFonts w:ascii="Times New Roman" w:hAnsi="Times New Roman" w:cs="Times New Roman"/>
          <w:sz w:val="28"/>
          <w:szCs w:val="28"/>
        </w:rPr>
        <w:t>ювання лобістської діяльності</w:t>
      </w:r>
      <w:r w:rsidR="00D40276">
        <w:rPr>
          <w:rFonts w:ascii="Times New Roman" w:hAnsi="Times New Roman" w:cs="Times New Roman"/>
          <w:sz w:val="28"/>
          <w:szCs w:val="28"/>
        </w:rPr>
        <w:t xml:space="preserve"> </w:t>
      </w:r>
      <w:r w:rsidR="00BE4833">
        <w:rPr>
          <w:rFonts w:ascii="Times New Roman" w:hAnsi="Times New Roman" w:cs="Times New Roman"/>
          <w:sz w:val="28"/>
          <w:szCs w:val="28"/>
        </w:rPr>
        <w:t xml:space="preserve">встановлено, </w:t>
      </w:r>
      <w:r w:rsidR="00BE4833">
        <w:rPr>
          <w:rFonts w:ascii="Times New Roman" w:hAnsi="Times New Roman" w:cs="Times New Roman"/>
          <w:sz w:val="28"/>
          <w:szCs w:val="28"/>
        </w:rPr>
        <w:br/>
        <w:t>що учасниками лобістських відносин є: замовники послуг з лобіювання, лобісти</w:t>
      </w:r>
      <w:r w:rsidR="00BE4833">
        <w:rPr>
          <w:rFonts w:ascii="Times New Roman" w:hAnsi="Times New Roman" w:cs="Times New Roman"/>
          <w:sz w:val="28"/>
          <w:szCs w:val="28"/>
        </w:rPr>
        <w:t xml:space="preserve"> </w:t>
      </w:r>
      <w:r w:rsidR="00BE4833">
        <w:rPr>
          <w:rFonts w:ascii="Times New Roman" w:hAnsi="Times New Roman" w:cs="Times New Roman"/>
          <w:sz w:val="28"/>
          <w:szCs w:val="28"/>
        </w:rPr>
        <w:t xml:space="preserve">та </w:t>
      </w:r>
      <w:proofErr w:type="spellStart"/>
      <w:r w:rsidR="00BE4833">
        <w:rPr>
          <w:rFonts w:ascii="Times New Roman" w:hAnsi="Times New Roman" w:cs="Times New Roman"/>
          <w:sz w:val="28"/>
          <w:szCs w:val="28"/>
        </w:rPr>
        <w:t>лобійовані</w:t>
      </w:r>
      <w:proofErr w:type="spellEnd"/>
      <w:r w:rsidR="00BE4833">
        <w:rPr>
          <w:rFonts w:ascii="Times New Roman" w:hAnsi="Times New Roman" w:cs="Times New Roman"/>
          <w:sz w:val="28"/>
          <w:szCs w:val="28"/>
        </w:rPr>
        <w:t xml:space="preserve"> особи. Ураховуючи зазначене </w:t>
      </w:r>
      <w:r w:rsidR="00D40276">
        <w:rPr>
          <w:rFonts w:ascii="Times New Roman" w:hAnsi="Times New Roman" w:cs="Times New Roman"/>
          <w:sz w:val="28"/>
          <w:szCs w:val="28"/>
        </w:rPr>
        <w:t>пропонуємо такі визначення</w:t>
      </w:r>
      <w:r w:rsidR="0093597C">
        <w:rPr>
          <w:rFonts w:ascii="Times New Roman" w:hAnsi="Times New Roman" w:cs="Times New Roman"/>
          <w:sz w:val="28"/>
          <w:szCs w:val="28"/>
        </w:rPr>
        <w:t>:</w:t>
      </w:r>
    </w:p>
    <w:p w:rsidR="0093597C" w:rsidRDefault="0093597C" w:rsidP="008C3F88">
      <w:pPr>
        <w:spacing w:after="60" w:line="240" w:lineRule="auto"/>
        <w:ind w:firstLine="567"/>
        <w:jc w:val="both"/>
        <w:rPr>
          <w:rFonts w:ascii="Times New Roman" w:hAnsi="Times New Roman" w:cs="Times New Roman"/>
          <w:sz w:val="28"/>
          <w:szCs w:val="28"/>
        </w:rPr>
      </w:pPr>
      <w:r w:rsidRPr="0093597C">
        <w:rPr>
          <w:rFonts w:ascii="Times New Roman" w:hAnsi="Times New Roman" w:cs="Times New Roman"/>
          <w:b/>
          <w:i/>
          <w:sz w:val="28"/>
          <w:szCs w:val="28"/>
        </w:rPr>
        <w:t>лобістом є</w:t>
      </w:r>
      <w:r w:rsidRPr="009359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фізична особа, відомості про яку внесені до реєстру та яка здійснює лобістську діяльність у спосіб та порядку</w:t>
      </w:r>
      <w:r w:rsidR="00D40276">
        <w:rPr>
          <w:rFonts w:ascii="Times New Roman" w:eastAsia="Times New Roman" w:hAnsi="Times New Roman" w:cs="Times New Roman"/>
          <w:sz w:val="28"/>
          <w:szCs w:val="28"/>
        </w:rPr>
        <w:t>, визначених</w:t>
      </w:r>
      <w:r>
        <w:rPr>
          <w:rFonts w:ascii="Times New Roman" w:eastAsia="Times New Roman" w:hAnsi="Times New Roman" w:cs="Times New Roman"/>
          <w:sz w:val="28"/>
          <w:szCs w:val="28"/>
        </w:rPr>
        <w:t xml:space="preserve"> законом;</w:t>
      </w:r>
    </w:p>
    <w:p w:rsidR="00D40276" w:rsidRDefault="002059A7" w:rsidP="008C3F88">
      <w:pPr>
        <w:spacing w:after="60" w:line="240" w:lineRule="auto"/>
        <w:ind w:firstLine="567"/>
        <w:jc w:val="both"/>
        <w:rPr>
          <w:rFonts w:ascii="Times New Roman" w:hAnsi="Times New Roman" w:cs="Times New Roman"/>
          <w:sz w:val="28"/>
          <w:szCs w:val="28"/>
        </w:rPr>
      </w:pPr>
      <w:r w:rsidRPr="0093597C">
        <w:rPr>
          <w:rFonts w:ascii="Times New Roman" w:hAnsi="Times New Roman" w:cs="Times New Roman"/>
          <w:b/>
          <w:i/>
          <w:sz w:val="28"/>
          <w:szCs w:val="28"/>
        </w:rPr>
        <w:t>лобістами можуть бути</w:t>
      </w:r>
      <w:r>
        <w:rPr>
          <w:rFonts w:ascii="Times New Roman" w:hAnsi="Times New Roman" w:cs="Times New Roman"/>
          <w:sz w:val="28"/>
          <w:szCs w:val="28"/>
        </w:rPr>
        <w:t>:</w:t>
      </w:r>
      <w:r w:rsidR="0093597C">
        <w:rPr>
          <w:rFonts w:ascii="Times New Roman" w:hAnsi="Times New Roman" w:cs="Times New Roman"/>
          <w:sz w:val="28"/>
          <w:szCs w:val="28"/>
        </w:rPr>
        <w:t xml:space="preserve"> </w:t>
      </w:r>
      <w:r w:rsidR="00D40276">
        <w:rPr>
          <w:rFonts w:ascii="Times New Roman" w:hAnsi="Times New Roman" w:cs="Times New Roman"/>
          <w:sz w:val="28"/>
          <w:szCs w:val="28"/>
        </w:rPr>
        <w:t xml:space="preserve">1) </w:t>
      </w:r>
      <w:r>
        <w:rPr>
          <w:rFonts w:ascii="Times New Roman" w:hAnsi="Times New Roman" w:cs="Times New Roman"/>
          <w:sz w:val="28"/>
          <w:szCs w:val="28"/>
        </w:rPr>
        <w:t>фізичні особи</w:t>
      </w:r>
      <w:r w:rsidR="0093597C">
        <w:rPr>
          <w:rFonts w:ascii="Times New Roman" w:hAnsi="Times New Roman" w:cs="Times New Roman"/>
          <w:sz w:val="28"/>
          <w:szCs w:val="28"/>
        </w:rPr>
        <w:t xml:space="preserve"> (</w:t>
      </w:r>
      <w:proofErr w:type="spellStart"/>
      <w:r w:rsidR="0093597C">
        <w:rPr>
          <w:rFonts w:ascii="Times New Roman" w:hAnsi="Times New Roman" w:cs="Times New Roman"/>
          <w:sz w:val="28"/>
          <w:szCs w:val="28"/>
        </w:rPr>
        <w:t>самозайняті</w:t>
      </w:r>
      <w:proofErr w:type="spellEnd"/>
      <w:r w:rsidR="0093597C">
        <w:rPr>
          <w:rFonts w:ascii="Times New Roman" w:hAnsi="Times New Roman" w:cs="Times New Roman"/>
          <w:sz w:val="28"/>
          <w:szCs w:val="28"/>
        </w:rPr>
        <w:t xml:space="preserve"> особи</w:t>
      </w:r>
      <w:r w:rsidR="00D40276">
        <w:rPr>
          <w:rFonts w:ascii="Times New Roman" w:hAnsi="Times New Roman" w:cs="Times New Roman"/>
          <w:sz w:val="28"/>
          <w:szCs w:val="28"/>
        </w:rPr>
        <w:t xml:space="preserve"> чи штатні лобісти);</w:t>
      </w:r>
      <w:r w:rsidR="0093597C">
        <w:rPr>
          <w:rFonts w:ascii="Times New Roman" w:hAnsi="Times New Roman" w:cs="Times New Roman"/>
          <w:sz w:val="28"/>
          <w:szCs w:val="28"/>
        </w:rPr>
        <w:t xml:space="preserve"> </w:t>
      </w:r>
      <w:r w:rsidR="00D40276">
        <w:rPr>
          <w:rFonts w:ascii="Times New Roman" w:hAnsi="Times New Roman" w:cs="Times New Roman"/>
          <w:sz w:val="28"/>
          <w:szCs w:val="28"/>
        </w:rPr>
        <w:t>2) асоціації</w:t>
      </w:r>
      <w:r w:rsidR="00BE4833">
        <w:rPr>
          <w:rFonts w:ascii="Times New Roman" w:hAnsi="Times New Roman" w:cs="Times New Roman"/>
          <w:sz w:val="28"/>
          <w:szCs w:val="28"/>
        </w:rPr>
        <w:t xml:space="preserve"> та громадські об’єднання</w:t>
      </w:r>
      <w:r w:rsidR="00D40276">
        <w:rPr>
          <w:rFonts w:ascii="Times New Roman" w:hAnsi="Times New Roman" w:cs="Times New Roman"/>
          <w:sz w:val="28"/>
          <w:szCs w:val="28"/>
        </w:rPr>
        <w:t>; 3) лобістські фірми;</w:t>
      </w:r>
    </w:p>
    <w:p w:rsidR="0093597C" w:rsidRDefault="00D40276" w:rsidP="008C3F88">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лобістом не може</w:t>
      </w:r>
      <w:r w:rsidR="0093597C" w:rsidRPr="0093597C">
        <w:rPr>
          <w:rFonts w:ascii="Times New Roman" w:hAnsi="Times New Roman" w:cs="Times New Roman"/>
          <w:b/>
          <w:i/>
          <w:sz w:val="28"/>
          <w:szCs w:val="28"/>
        </w:rPr>
        <w:t xml:space="preserve"> бути</w:t>
      </w:r>
      <w:r>
        <w:rPr>
          <w:rFonts w:ascii="Times New Roman" w:hAnsi="Times New Roman" w:cs="Times New Roman"/>
          <w:sz w:val="28"/>
          <w:szCs w:val="28"/>
        </w:rPr>
        <w:t xml:space="preserve"> особа</w:t>
      </w:r>
      <w:r w:rsidR="0093597C">
        <w:rPr>
          <w:rFonts w:ascii="Times New Roman" w:hAnsi="Times New Roman" w:cs="Times New Roman"/>
          <w:sz w:val="28"/>
          <w:szCs w:val="28"/>
        </w:rPr>
        <w:t>:</w:t>
      </w:r>
    </w:p>
    <w:p w:rsidR="0093597C" w:rsidRDefault="0093597C" w:rsidP="008C3F88">
      <w:pPr>
        <w:spacing w:after="0" w:line="240" w:lineRule="auto"/>
        <w:ind w:firstLine="567"/>
        <w:jc w:val="both"/>
        <w:rPr>
          <w:rFonts w:ascii="Times New Roman" w:hAnsi="Times New Roman" w:cs="Times New Roman"/>
          <w:sz w:val="28"/>
          <w:szCs w:val="28"/>
        </w:rPr>
      </w:pPr>
      <w:r w:rsidRPr="0093597C">
        <w:rPr>
          <w:rFonts w:ascii="Times New Roman" w:hAnsi="Times New Roman" w:cs="Times New Roman"/>
          <w:sz w:val="28"/>
          <w:szCs w:val="28"/>
        </w:rPr>
        <w:t xml:space="preserve">яка має непогашену чи не зняту судимість; </w:t>
      </w:r>
    </w:p>
    <w:p w:rsidR="0093597C" w:rsidRPr="0093597C" w:rsidRDefault="0093597C" w:rsidP="008C3F88">
      <w:pPr>
        <w:spacing w:after="0" w:line="240" w:lineRule="auto"/>
        <w:ind w:firstLine="567"/>
        <w:jc w:val="both"/>
        <w:rPr>
          <w:rFonts w:ascii="Times New Roman" w:hAnsi="Times New Roman" w:cs="Times New Roman"/>
          <w:sz w:val="28"/>
          <w:szCs w:val="28"/>
        </w:rPr>
      </w:pPr>
      <w:r w:rsidRPr="0093597C">
        <w:rPr>
          <w:rFonts w:ascii="Times New Roman" w:hAnsi="Times New Roman" w:cs="Times New Roman"/>
          <w:sz w:val="28"/>
          <w:szCs w:val="28"/>
        </w:rPr>
        <w:t xml:space="preserve">притягалася на підставі обвинувального </w:t>
      </w:r>
      <w:proofErr w:type="spellStart"/>
      <w:r w:rsidRPr="0093597C">
        <w:rPr>
          <w:rFonts w:ascii="Times New Roman" w:hAnsi="Times New Roman" w:cs="Times New Roman"/>
          <w:sz w:val="28"/>
          <w:szCs w:val="28"/>
        </w:rPr>
        <w:t>вироку</w:t>
      </w:r>
      <w:proofErr w:type="spellEnd"/>
      <w:r w:rsidRPr="0093597C">
        <w:rPr>
          <w:rFonts w:ascii="Times New Roman" w:hAnsi="Times New Roman" w:cs="Times New Roman"/>
          <w:sz w:val="28"/>
          <w:szCs w:val="28"/>
        </w:rPr>
        <w:t xml:space="preserve"> суду, що набрав законної сили, до кримінальної відповідальності за вчинення корупційного злочину, злочину проти власності; </w:t>
      </w:r>
    </w:p>
    <w:p w:rsidR="0093597C" w:rsidRPr="0093597C" w:rsidRDefault="0093597C" w:rsidP="008C3F88">
      <w:pPr>
        <w:spacing w:after="0" w:line="240" w:lineRule="auto"/>
        <w:ind w:firstLine="567"/>
        <w:jc w:val="both"/>
        <w:rPr>
          <w:rFonts w:ascii="Times New Roman" w:hAnsi="Times New Roman" w:cs="Times New Roman"/>
          <w:sz w:val="28"/>
          <w:szCs w:val="28"/>
        </w:rPr>
      </w:pPr>
      <w:r w:rsidRPr="0093597C">
        <w:rPr>
          <w:rFonts w:ascii="Times New Roman" w:hAnsi="Times New Roman" w:cs="Times New Roman"/>
          <w:sz w:val="28"/>
          <w:szCs w:val="28"/>
        </w:rPr>
        <w:t>щодо якої рішенням суду встановлено заборону на зайняття лобістською діяльністю;</w:t>
      </w:r>
    </w:p>
    <w:p w:rsidR="0093597C" w:rsidRPr="0093597C" w:rsidRDefault="0093597C" w:rsidP="008C3F88">
      <w:pPr>
        <w:spacing w:after="0" w:line="240" w:lineRule="auto"/>
        <w:ind w:firstLine="567"/>
        <w:jc w:val="both"/>
        <w:rPr>
          <w:rFonts w:ascii="Times New Roman" w:hAnsi="Times New Roman" w:cs="Times New Roman"/>
          <w:sz w:val="28"/>
          <w:szCs w:val="28"/>
        </w:rPr>
      </w:pPr>
      <w:r w:rsidRPr="0093597C">
        <w:rPr>
          <w:rFonts w:ascii="Times New Roman" w:hAnsi="Times New Roman" w:cs="Times New Roman"/>
          <w:sz w:val="28"/>
          <w:szCs w:val="28"/>
        </w:rPr>
        <w:t xml:space="preserve">визнана судом недієздатною чи обмежено дієздатною; </w:t>
      </w:r>
    </w:p>
    <w:p w:rsidR="0093597C" w:rsidRPr="0093597C" w:rsidRDefault="0093597C" w:rsidP="008C3F88">
      <w:pPr>
        <w:spacing w:after="0" w:line="240" w:lineRule="auto"/>
        <w:ind w:firstLine="567"/>
        <w:jc w:val="both"/>
        <w:rPr>
          <w:rFonts w:ascii="Times New Roman" w:hAnsi="Times New Roman" w:cs="Times New Roman"/>
          <w:sz w:val="28"/>
          <w:szCs w:val="28"/>
        </w:rPr>
      </w:pPr>
      <w:r w:rsidRPr="0093597C">
        <w:rPr>
          <w:rFonts w:ascii="Times New Roman" w:hAnsi="Times New Roman" w:cs="Times New Roman"/>
          <w:sz w:val="28"/>
          <w:szCs w:val="28"/>
        </w:rPr>
        <w:t>без громадянства, або особа, яка має і</w:t>
      </w:r>
      <w:r>
        <w:rPr>
          <w:rFonts w:ascii="Times New Roman" w:hAnsi="Times New Roman" w:cs="Times New Roman"/>
          <w:sz w:val="28"/>
          <w:szCs w:val="28"/>
        </w:rPr>
        <w:t>ноземне, подвійне громадянство;</w:t>
      </w:r>
    </w:p>
    <w:p w:rsidR="00BE4833" w:rsidRDefault="0093597C" w:rsidP="00BE4833">
      <w:pPr>
        <w:spacing w:after="60" w:line="240" w:lineRule="auto"/>
        <w:ind w:firstLine="567"/>
        <w:jc w:val="both"/>
        <w:rPr>
          <w:rFonts w:ascii="Times New Roman" w:hAnsi="Times New Roman" w:cs="Times New Roman"/>
          <w:sz w:val="28"/>
          <w:szCs w:val="28"/>
        </w:rPr>
      </w:pPr>
      <w:r w:rsidRPr="0093597C">
        <w:rPr>
          <w:rFonts w:ascii="Times New Roman" w:hAnsi="Times New Roman" w:cs="Times New Roman"/>
          <w:sz w:val="28"/>
          <w:szCs w:val="28"/>
        </w:rPr>
        <w:t>особа з місцем реєстрації в</w:t>
      </w:r>
      <w:r>
        <w:rPr>
          <w:rFonts w:ascii="Times New Roman" w:hAnsi="Times New Roman" w:cs="Times New Roman"/>
          <w:sz w:val="28"/>
          <w:szCs w:val="28"/>
        </w:rPr>
        <w:t xml:space="preserve"> країні, що має офшорний статус.</w:t>
      </w:r>
    </w:p>
    <w:p w:rsidR="00BE4833" w:rsidRDefault="00BE4833" w:rsidP="00EB7538">
      <w:pPr>
        <w:spacing w:after="6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w:t>
      </w:r>
      <w:r w:rsidRPr="00BE4833">
        <w:rPr>
          <w:rFonts w:ascii="Times New Roman" w:eastAsia="Times New Roman" w:hAnsi="Times New Roman" w:cs="Times New Roman"/>
          <w:b/>
          <w:i/>
          <w:sz w:val="28"/>
          <w:szCs w:val="28"/>
        </w:rPr>
        <w:t>амовник</w:t>
      </w:r>
      <w:r w:rsidRPr="00BE4833">
        <w:rPr>
          <w:rFonts w:ascii="Times New Roman" w:eastAsia="Times New Roman" w:hAnsi="Times New Roman" w:cs="Times New Roman"/>
          <w:b/>
          <w:i/>
          <w:sz w:val="28"/>
          <w:szCs w:val="28"/>
        </w:rPr>
        <w:t>ом</w:t>
      </w:r>
      <w:r w:rsidRPr="00BE4833">
        <w:rPr>
          <w:rFonts w:ascii="Times New Roman" w:eastAsia="Times New Roman" w:hAnsi="Times New Roman" w:cs="Times New Roman"/>
          <w:b/>
          <w:i/>
          <w:sz w:val="28"/>
          <w:szCs w:val="28"/>
        </w:rPr>
        <w:t xml:space="preserve"> послуг з лобіювання (клієнт</w:t>
      </w:r>
      <w:r w:rsidRPr="00BE4833">
        <w:rPr>
          <w:rFonts w:ascii="Times New Roman" w:eastAsia="Times New Roman" w:hAnsi="Times New Roman" w:cs="Times New Roman"/>
          <w:b/>
          <w:i/>
          <w:sz w:val="28"/>
          <w:szCs w:val="28"/>
        </w:rPr>
        <w:t>ом) є</w:t>
      </w:r>
      <w:r>
        <w:rPr>
          <w:rFonts w:ascii="Times New Roman" w:eastAsia="Times New Roman" w:hAnsi="Times New Roman" w:cs="Times New Roman"/>
          <w:sz w:val="28"/>
          <w:szCs w:val="28"/>
        </w:rPr>
        <w:t xml:space="preserve"> фі</w:t>
      </w:r>
      <w:r>
        <w:rPr>
          <w:rFonts w:ascii="Times New Roman" w:eastAsia="Times New Roman" w:hAnsi="Times New Roman" w:cs="Times New Roman"/>
          <w:sz w:val="28"/>
          <w:szCs w:val="28"/>
        </w:rPr>
        <w:t>зична або юридична особа (їх об</w:t>
      </w:r>
      <w:r w:rsidRPr="00BE4833">
        <w:rPr>
          <w:rFonts w:ascii="Times New Roman" w:eastAsia="Times New Roman" w:hAnsi="Times New Roman" w:cs="Times New Roman"/>
          <w:sz w:val="28"/>
          <w:szCs w:val="28"/>
        </w:rPr>
        <w:t>’</w:t>
      </w:r>
      <w:r>
        <w:rPr>
          <w:rFonts w:ascii="Times New Roman" w:eastAsia="Times New Roman" w:hAnsi="Times New Roman" w:cs="Times New Roman"/>
          <w:sz w:val="28"/>
          <w:szCs w:val="28"/>
        </w:rPr>
        <w:t>єднання), яка укладає договір з іншою юридичною чи фізичною особою, що, відповідно до умов укладеного договору про надання послуг з лобіювання та від її імені буде зд</w:t>
      </w:r>
      <w:r>
        <w:rPr>
          <w:rFonts w:ascii="Times New Roman" w:eastAsia="Times New Roman" w:hAnsi="Times New Roman" w:cs="Times New Roman"/>
          <w:sz w:val="28"/>
          <w:szCs w:val="28"/>
        </w:rPr>
        <w:t>ійснювати лобістську діяльність;</w:t>
      </w:r>
    </w:p>
    <w:p w:rsidR="00BE4833" w:rsidRDefault="00BE4833" w:rsidP="00BE4833">
      <w:pPr>
        <w:spacing w:after="120" w:line="240" w:lineRule="auto"/>
        <w:ind w:firstLine="709"/>
        <w:jc w:val="both"/>
        <w:rPr>
          <w:rFonts w:ascii="Times New Roman" w:eastAsia="Times New Roman" w:hAnsi="Times New Roman" w:cs="Times New Roman"/>
          <w:sz w:val="28"/>
          <w:szCs w:val="28"/>
        </w:rPr>
      </w:pPr>
      <w:proofErr w:type="spellStart"/>
      <w:r w:rsidRPr="00BE4833">
        <w:rPr>
          <w:rFonts w:ascii="Times New Roman" w:eastAsia="Times New Roman" w:hAnsi="Times New Roman" w:cs="Times New Roman"/>
          <w:b/>
          <w:i/>
          <w:sz w:val="28"/>
          <w:szCs w:val="28"/>
        </w:rPr>
        <w:t>лобійованою</w:t>
      </w:r>
      <w:proofErr w:type="spellEnd"/>
      <w:r w:rsidRPr="00BE4833">
        <w:rPr>
          <w:rFonts w:ascii="Times New Roman" w:eastAsia="Times New Roman" w:hAnsi="Times New Roman" w:cs="Times New Roman"/>
          <w:b/>
          <w:i/>
          <w:sz w:val="28"/>
          <w:szCs w:val="28"/>
        </w:rPr>
        <w:t xml:space="preserve"> особою є</w:t>
      </w:r>
      <w:r>
        <w:rPr>
          <w:rFonts w:ascii="Times New Roman" w:eastAsia="Times New Roman" w:hAnsi="Times New Roman" w:cs="Times New Roman"/>
          <w:sz w:val="28"/>
          <w:szCs w:val="28"/>
        </w:rPr>
        <w:t xml:space="preserve"> особа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яку</w:t>
      </w:r>
      <w:r>
        <w:rPr>
          <w:rFonts w:ascii="Times New Roman" w:eastAsia="Times New Roman" w:hAnsi="Times New Roman" w:cs="Times New Roman"/>
          <w:sz w:val="28"/>
          <w:szCs w:val="28"/>
        </w:rPr>
        <w:t xml:space="preserve"> лобіст з метою виконання умов договору про надання послуг з лобіювання має право здійснювати вплив у</w:t>
      </w:r>
      <w:r>
        <w:rPr>
          <w:rFonts w:ascii="Times New Roman" w:eastAsia="Times New Roman" w:hAnsi="Times New Roman" w:cs="Times New Roman"/>
          <w:sz w:val="28"/>
          <w:szCs w:val="28"/>
        </w:rPr>
        <w:t xml:space="preserve"> спосіб та порядку визначеному з</w:t>
      </w:r>
      <w:r>
        <w:rPr>
          <w:rFonts w:ascii="Times New Roman" w:eastAsia="Times New Roman" w:hAnsi="Times New Roman" w:cs="Times New Roman"/>
          <w:sz w:val="28"/>
          <w:szCs w:val="28"/>
        </w:rPr>
        <w:t>аконом;</w:t>
      </w:r>
    </w:p>
    <w:p w:rsidR="00BE4833" w:rsidRDefault="00EB7538" w:rsidP="00EB7538">
      <w:pPr>
        <w:spacing w:after="120" w:line="240" w:lineRule="auto"/>
        <w:ind w:firstLine="709"/>
        <w:jc w:val="both"/>
        <w:rPr>
          <w:rFonts w:ascii="Times New Roman" w:eastAsia="Times New Roman" w:hAnsi="Times New Roman" w:cs="Times New Roman"/>
          <w:b/>
          <w:i/>
          <w:sz w:val="28"/>
          <w:szCs w:val="28"/>
        </w:rPr>
      </w:pPr>
      <w:proofErr w:type="spellStart"/>
      <w:r>
        <w:rPr>
          <w:rFonts w:ascii="Times New Roman" w:eastAsia="Times New Roman" w:hAnsi="Times New Roman" w:cs="Times New Roman"/>
          <w:b/>
          <w:i/>
          <w:sz w:val="28"/>
          <w:szCs w:val="28"/>
        </w:rPr>
        <w:lastRenderedPageBreak/>
        <w:t>лобійованими</w:t>
      </w:r>
      <w:proofErr w:type="spellEnd"/>
      <w:r>
        <w:rPr>
          <w:rFonts w:ascii="Times New Roman" w:eastAsia="Times New Roman" w:hAnsi="Times New Roman" w:cs="Times New Roman"/>
          <w:b/>
          <w:i/>
          <w:sz w:val="28"/>
          <w:szCs w:val="28"/>
        </w:rPr>
        <w:t xml:space="preserve"> особами можуть</w:t>
      </w:r>
      <w:r w:rsidR="00BE4833">
        <w:rPr>
          <w:rFonts w:ascii="Times New Roman" w:eastAsia="Times New Roman" w:hAnsi="Times New Roman" w:cs="Times New Roman"/>
          <w:b/>
          <w:i/>
          <w:sz w:val="28"/>
          <w:szCs w:val="28"/>
        </w:rPr>
        <w:t xml:space="preserve"> бути</w:t>
      </w:r>
      <w:r w:rsidRPr="00EB7538">
        <w:rPr>
          <w:rFonts w:ascii="Times New Roman" w:eastAsia="Times New Roman" w:hAnsi="Times New Roman" w:cs="Times New Roman"/>
          <w:sz w:val="28"/>
          <w:szCs w:val="28"/>
        </w:rPr>
        <w:t xml:space="preserve"> </w:t>
      </w:r>
      <w:r w:rsidRPr="00EB7538">
        <w:rPr>
          <w:rFonts w:ascii="Times New Roman" w:eastAsia="Times New Roman" w:hAnsi="Times New Roman" w:cs="Times New Roman"/>
          <w:b/>
          <w:i/>
          <w:sz w:val="28"/>
          <w:szCs w:val="28"/>
        </w:rPr>
        <w:t>посадові особи</w:t>
      </w:r>
      <w:r w:rsidRPr="00EB7538">
        <w:rPr>
          <w:rFonts w:ascii="Times New Roman" w:eastAsia="Times New Roman" w:hAnsi="Times New Roman" w:cs="Times New Roman"/>
          <w:b/>
          <w:i/>
          <w:sz w:val="28"/>
          <w:szCs w:val="28"/>
        </w:rPr>
        <w:t>:</w:t>
      </w:r>
      <w:r w:rsidR="00BE4833">
        <w:rPr>
          <w:rFonts w:ascii="Times New Roman" w:eastAsia="Times New Roman" w:hAnsi="Times New Roman" w:cs="Times New Roman"/>
          <w:b/>
          <w:i/>
          <w:sz w:val="28"/>
          <w:szCs w:val="28"/>
        </w:rPr>
        <w:t xml:space="preserve"> </w:t>
      </w:r>
      <w:r w:rsidRPr="00EB7538">
        <w:rPr>
          <w:rFonts w:ascii="Times New Roman" w:eastAsia="Times New Roman" w:hAnsi="Times New Roman" w:cs="Times New Roman"/>
          <w:sz w:val="28"/>
          <w:szCs w:val="28"/>
        </w:rPr>
        <w:t>1)</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державних органів; 2) органів</w:t>
      </w:r>
      <w:r w:rsidRPr="00EB7538">
        <w:rPr>
          <w:rFonts w:ascii="Times New Roman" w:eastAsia="Times New Roman" w:hAnsi="Times New Roman" w:cs="Times New Roman"/>
          <w:sz w:val="28"/>
          <w:szCs w:val="28"/>
        </w:rPr>
        <w:t xml:space="preserve"> місцевого самоврядування</w:t>
      </w:r>
      <w:r>
        <w:rPr>
          <w:rFonts w:ascii="Times New Roman" w:eastAsia="Times New Roman" w:hAnsi="Times New Roman" w:cs="Times New Roman"/>
          <w:sz w:val="28"/>
          <w:szCs w:val="28"/>
        </w:rPr>
        <w:t>.</w:t>
      </w:r>
    </w:p>
    <w:p w:rsidR="002059A7" w:rsidRPr="0093597C" w:rsidRDefault="00474E4C" w:rsidP="00474E4C">
      <w:pPr>
        <w:spacing w:before="120" w:after="120" w:line="240" w:lineRule="auto"/>
        <w:ind w:firstLine="567"/>
        <w:rPr>
          <w:rFonts w:ascii="Times New Roman" w:hAnsi="Times New Roman" w:cs="Times New Roman"/>
          <w:b/>
          <w:i/>
          <w:sz w:val="28"/>
          <w:szCs w:val="28"/>
        </w:rPr>
      </w:pPr>
      <w:r>
        <w:rPr>
          <w:rFonts w:ascii="Times New Roman" w:hAnsi="Times New Roman" w:cs="Times New Roman"/>
          <w:b/>
          <w:i/>
          <w:sz w:val="28"/>
          <w:szCs w:val="28"/>
        </w:rPr>
        <w:t>7</w:t>
      </w:r>
      <w:r w:rsidR="002059A7" w:rsidRPr="0093597C">
        <w:rPr>
          <w:rFonts w:ascii="Times New Roman" w:hAnsi="Times New Roman" w:cs="Times New Roman"/>
          <w:b/>
          <w:i/>
          <w:sz w:val="28"/>
          <w:szCs w:val="28"/>
        </w:rPr>
        <w:t>.3</w:t>
      </w:r>
      <w:r w:rsidR="0093597C" w:rsidRPr="0093597C">
        <w:rPr>
          <w:rFonts w:ascii="Times New Roman" w:hAnsi="Times New Roman" w:cs="Times New Roman"/>
          <w:b/>
          <w:i/>
          <w:sz w:val="28"/>
          <w:szCs w:val="28"/>
        </w:rPr>
        <w:t xml:space="preserve"> Сфера регулювання лобістських правовідносин</w:t>
      </w:r>
      <w:r w:rsidR="008C3F88">
        <w:rPr>
          <w:rFonts w:ascii="Times New Roman" w:hAnsi="Times New Roman" w:cs="Times New Roman"/>
          <w:b/>
          <w:i/>
          <w:sz w:val="28"/>
          <w:szCs w:val="28"/>
        </w:rPr>
        <w:t>.</w:t>
      </w:r>
      <w:r w:rsidR="0093597C" w:rsidRPr="0093597C">
        <w:rPr>
          <w:rFonts w:ascii="Times New Roman" w:hAnsi="Times New Roman" w:cs="Times New Roman"/>
          <w:b/>
          <w:i/>
          <w:sz w:val="28"/>
          <w:szCs w:val="28"/>
        </w:rPr>
        <w:t xml:space="preserve"> </w:t>
      </w:r>
    </w:p>
    <w:p w:rsidR="00421257" w:rsidRDefault="00D40276" w:rsidP="00A112A0">
      <w:pPr>
        <w:spacing w:after="0" w:line="240" w:lineRule="auto"/>
        <w:ind w:firstLine="567"/>
        <w:rPr>
          <w:rFonts w:ascii="Times New Roman" w:hAnsi="Times New Roman" w:cs="Times New Roman"/>
          <w:sz w:val="28"/>
          <w:szCs w:val="28"/>
        </w:rPr>
      </w:pPr>
      <w:r>
        <w:rPr>
          <w:rFonts w:ascii="Times New Roman" w:hAnsi="Times New Roman" w:cs="Times New Roman"/>
          <w:b/>
          <w:i/>
          <w:sz w:val="28"/>
          <w:szCs w:val="28"/>
        </w:rPr>
        <w:t>Л</w:t>
      </w:r>
      <w:r w:rsidR="0093597C" w:rsidRPr="004D5F6A">
        <w:rPr>
          <w:rFonts w:ascii="Times New Roman" w:hAnsi="Times New Roman" w:cs="Times New Roman"/>
          <w:b/>
          <w:i/>
          <w:sz w:val="28"/>
          <w:szCs w:val="28"/>
        </w:rPr>
        <w:t>обізмом є законний вплив</w:t>
      </w:r>
      <w:r w:rsidR="0093597C" w:rsidRPr="0093597C">
        <w:rPr>
          <w:rFonts w:ascii="Times New Roman" w:hAnsi="Times New Roman" w:cs="Times New Roman"/>
          <w:sz w:val="28"/>
          <w:szCs w:val="28"/>
        </w:rPr>
        <w:t xml:space="preserve"> на суб’єкта владних повноважень з метою:</w:t>
      </w:r>
      <w:r w:rsidR="00A112A0">
        <w:rPr>
          <w:rFonts w:ascii="Times New Roman" w:hAnsi="Times New Roman" w:cs="Times New Roman"/>
          <w:sz w:val="28"/>
          <w:szCs w:val="28"/>
        </w:rPr>
        <w:t xml:space="preserve"> </w:t>
      </w:r>
      <w:r w:rsidR="0093597C" w:rsidRPr="004D5F6A">
        <w:rPr>
          <w:rFonts w:ascii="Times New Roman" w:hAnsi="Times New Roman" w:cs="Times New Roman"/>
          <w:sz w:val="28"/>
          <w:szCs w:val="28"/>
        </w:rPr>
        <w:t>прийняття закону/законів;</w:t>
      </w:r>
      <w:r w:rsidR="00A112A0">
        <w:rPr>
          <w:rFonts w:ascii="Times New Roman" w:hAnsi="Times New Roman" w:cs="Times New Roman"/>
          <w:sz w:val="28"/>
          <w:szCs w:val="28"/>
        </w:rPr>
        <w:t xml:space="preserve"> </w:t>
      </w:r>
    </w:p>
    <w:p w:rsidR="0093597C" w:rsidRPr="004D5F6A" w:rsidRDefault="004D5F6A" w:rsidP="004D5F6A">
      <w:pPr>
        <w:spacing w:after="0" w:line="240" w:lineRule="auto"/>
        <w:ind w:firstLine="567"/>
        <w:rPr>
          <w:rFonts w:ascii="Times New Roman" w:hAnsi="Times New Roman" w:cs="Times New Roman"/>
          <w:sz w:val="28"/>
          <w:szCs w:val="28"/>
        </w:rPr>
      </w:pPr>
      <w:r>
        <w:rPr>
          <w:rFonts w:ascii="Times New Roman" w:hAnsi="Times New Roman" w:cs="Times New Roman"/>
          <w:b/>
          <w:i/>
          <w:sz w:val="28"/>
          <w:szCs w:val="28"/>
        </w:rPr>
        <w:t>н</w:t>
      </w:r>
      <w:r w:rsidR="00D40276">
        <w:rPr>
          <w:rFonts w:ascii="Times New Roman" w:hAnsi="Times New Roman" w:cs="Times New Roman"/>
          <w:b/>
          <w:i/>
          <w:sz w:val="28"/>
          <w:szCs w:val="28"/>
        </w:rPr>
        <w:t>е можуть</w:t>
      </w:r>
      <w:r w:rsidR="0093597C" w:rsidRPr="004D5F6A">
        <w:rPr>
          <w:rFonts w:ascii="Times New Roman" w:hAnsi="Times New Roman" w:cs="Times New Roman"/>
          <w:b/>
          <w:i/>
          <w:sz w:val="28"/>
          <w:szCs w:val="28"/>
        </w:rPr>
        <w:t xml:space="preserve"> бути предметом лобістської діяльності</w:t>
      </w:r>
      <w:r w:rsidR="0093597C" w:rsidRPr="004D5F6A">
        <w:rPr>
          <w:rFonts w:ascii="Times New Roman" w:hAnsi="Times New Roman" w:cs="Times New Roman"/>
          <w:sz w:val="28"/>
          <w:szCs w:val="28"/>
        </w:rPr>
        <w:t xml:space="preserve"> нормативно-правові акти, що регулюють сфери: </w:t>
      </w:r>
    </w:p>
    <w:p w:rsidR="0093597C" w:rsidRPr="004D5F6A" w:rsidRDefault="0093597C" w:rsidP="004D5F6A">
      <w:pPr>
        <w:spacing w:after="0" w:line="240" w:lineRule="auto"/>
        <w:ind w:firstLine="567"/>
        <w:rPr>
          <w:rFonts w:ascii="Times New Roman" w:hAnsi="Times New Roman" w:cs="Times New Roman"/>
          <w:sz w:val="28"/>
          <w:szCs w:val="28"/>
        </w:rPr>
      </w:pPr>
      <w:r w:rsidRPr="004D5F6A">
        <w:rPr>
          <w:rFonts w:ascii="Times New Roman" w:hAnsi="Times New Roman" w:cs="Times New Roman"/>
          <w:sz w:val="28"/>
          <w:szCs w:val="28"/>
        </w:rPr>
        <w:t>національної безпеки та оборони;</w:t>
      </w:r>
    </w:p>
    <w:p w:rsidR="0093597C" w:rsidRPr="004D5F6A" w:rsidRDefault="0093597C" w:rsidP="004D5F6A">
      <w:pPr>
        <w:spacing w:after="0" w:line="240" w:lineRule="auto"/>
        <w:ind w:firstLine="567"/>
        <w:rPr>
          <w:rFonts w:ascii="Times New Roman" w:hAnsi="Times New Roman" w:cs="Times New Roman"/>
          <w:sz w:val="28"/>
          <w:szCs w:val="28"/>
        </w:rPr>
      </w:pPr>
      <w:r w:rsidRPr="004D5F6A">
        <w:rPr>
          <w:rFonts w:ascii="Times New Roman" w:hAnsi="Times New Roman" w:cs="Times New Roman"/>
          <w:sz w:val="28"/>
          <w:szCs w:val="28"/>
        </w:rPr>
        <w:t>судової, правоохоронної, військової, пенітенціарної, антимонопольної, виборчої системах;</w:t>
      </w:r>
    </w:p>
    <w:p w:rsidR="0093597C" w:rsidRPr="004D5F6A" w:rsidRDefault="0093597C" w:rsidP="004D5F6A">
      <w:pPr>
        <w:spacing w:after="0" w:line="240" w:lineRule="auto"/>
        <w:ind w:firstLine="567"/>
        <w:rPr>
          <w:rFonts w:ascii="Times New Roman" w:hAnsi="Times New Roman" w:cs="Times New Roman"/>
          <w:sz w:val="28"/>
          <w:szCs w:val="28"/>
        </w:rPr>
      </w:pPr>
      <w:r w:rsidRPr="004D5F6A">
        <w:rPr>
          <w:rFonts w:ascii="Times New Roman" w:hAnsi="Times New Roman" w:cs="Times New Roman"/>
          <w:sz w:val="28"/>
          <w:szCs w:val="28"/>
        </w:rPr>
        <w:t xml:space="preserve">суверенітету, територіального устрою та цілісності </w:t>
      </w:r>
      <w:r w:rsidR="004D5F6A">
        <w:rPr>
          <w:rFonts w:ascii="Times New Roman" w:hAnsi="Times New Roman" w:cs="Times New Roman"/>
          <w:sz w:val="28"/>
          <w:szCs w:val="28"/>
        </w:rPr>
        <w:t>держави</w:t>
      </w:r>
      <w:r w:rsidRPr="004D5F6A">
        <w:rPr>
          <w:rFonts w:ascii="Times New Roman" w:hAnsi="Times New Roman" w:cs="Times New Roman"/>
          <w:sz w:val="28"/>
          <w:szCs w:val="28"/>
        </w:rPr>
        <w:t>;</w:t>
      </w:r>
    </w:p>
    <w:p w:rsidR="0093597C" w:rsidRPr="004D5F6A" w:rsidRDefault="0093597C" w:rsidP="004D5F6A">
      <w:pPr>
        <w:spacing w:after="0" w:line="240" w:lineRule="auto"/>
        <w:ind w:firstLine="567"/>
        <w:rPr>
          <w:rFonts w:ascii="Times New Roman" w:hAnsi="Times New Roman" w:cs="Times New Roman"/>
          <w:sz w:val="28"/>
          <w:szCs w:val="28"/>
        </w:rPr>
      </w:pPr>
      <w:r w:rsidRPr="004D5F6A">
        <w:rPr>
          <w:rFonts w:ascii="Times New Roman" w:hAnsi="Times New Roman" w:cs="Times New Roman"/>
          <w:sz w:val="28"/>
          <w:szCs w:val="28"/>
        </w:rPr>
        <w:t>кадрових рішень;</w:t>
      </w:r>
    </w:p>
    <w:p w:rsidR="0093597C" w:rsidRDefault="004D5F6A" w:rsidP="00474E4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зовнішньої політики</w:t>
      </w:r>
      <w:r w:rsidR="0093597C" w:rsidRPr="004D5F6A">
        <w:rPr>
          <w:rFonts w:ascii="Times New Roman" w:hAnsi="Times New Roman" w:cs="Times New Roman"/>
          <w:sz w:val="28"/>
          <w:szCs w:val="28"/>
        </w:rPr>
        <w:t>.</w:t>
      </w:r>
    </w:p>
    <w:p w:rsidR="004D5F6A" w:rsidRPr="004D5F6A" w:rsidRDefault="00474E4C" w:rsidP="00474E4C">
      <w:pPr>
        <w:spacing w:before="120" w:after="120" w:line="240" w:lineRule="auto"/>
        <w:ind w:firstLine="567"/>
        <w:rPr>
          <w:rFonts w:ascii="Times New Roman" w:hAnsi="Times New Roman" w:cs="Times New Roman"/>
          <w:b/>
          <w:i/>
          <w:sz w:val="28"/>
          <w:szCs w:val="28"/>
        </w:rPr>
      </w:pPr>
      <w:r>
        <w:rPr>
          <w:rFonts w:ascii="Times New Roman" w:hAnsi="Times New Roman" w:cs="Times New Roman"/>
          <w:b/>
          <w:i/>
          <w:sz w:val="28"/>
          <w:szCs w:val="28"/>
        </w:rPr>
        <w:t>7</w:t>
      </w:r>
      <w:r w:rsidR="004D5F6A" w:rsidRPr="004D5F6A">
        <w:rPr>
          <w:rFonts w:ascii="Times New Roman" w:hAnsi="Times New Roman" w:cs="Times New Roman"/>
          <w:b/>
          <w:i/>
          <w:sz w:val="28"/>
          <w:szCs w:val="28"/>
        </w:rPr>
        <w:t>.4</w:t>
      </w:r>
      <w:r w:rsidR="004D5F6A">
        <w:rPr>
          <w:rFonts w:ascii="Times New Roman" w:hAnsi="Times New Roman" w:cs="Times New Roman"/>
          <w:b/>
          <w:i/>
          <w:sz w:val="28"/>
          <w:szCs w:val="28"/>
        </w:rPr>
        <w:t xml:space="preserve"> </w:t>
      </w:r>
      <w:r w:rsidR="004D5F6A" w:rsidRPr="004D5F6A">
        <w:rPr>
          <w:rFonts w:ascii="Times New Roman" w:hAnsi="Times New Roman" w:cs="Times New Roman"/>
          <w:b/>
          <w:i/>
          <w:sz w:val="28"/>
          <w:szCs w:val="28"/>
        </w:rPr>
        <w:t>Принципи і методи лобістської діяльності.</w:t>
      </w:r>
    </w:p>
    <w:p w:rsidR="004D5F6A" w:rsidRPr="004D5F6A" w:rsidRDefault="00A112A0" w:rsidP="004D5F6A">
      <w:pPr>
        <w:spacing w:after="0" w:line="240" w:lineRule="auto"/>
        <w:ind w:firstLine="567"/>
        <w:jc w:val="both"/>
        <w:rPr>
          <w:rFonts w:ascii="Times New Roman" w:hAnsi="Times New Roman" w:cs="Times New Roman"/>
          <w:b/>
          <w:i/>
          <w:sz w:val="28"/>
          <w:szCs w:val="28"/>
        </w:rPr>
      </w:pPr>
      <w:r>
        <w:rPr>
          <w:rFonts w:ascii="Times New Roman" w:hAnsi="Times New Roman" w:cs="Times New Roman"/>
          <w:sz w:val="28"/>
          <w:szCs w:val="28"/>
        </w:rPr>
        <w:t>М</w:t>
      </w:r>
      <w:r w:rsidR="004D5F6A" w:rsidRPr="004D5F6A">
        <w:rPr>
          <w:rFonts w:ascii="Times New Roman" w:hAnsi="Times New Roman" w:cs="Times New Roman"/>
          <w:sz w:val="28"/>
          <w:szCs w:val="28"/>
        </w:rPr>
        <w:t>етодами лобістської діяльності можуть бути:</w:t>
      </w:r>
    </w:p>
    <w:p w:rsidR="004D5F6A" w:rsidRDefault="004D5F6A" w:rsidP="004D5F6A">
      <w:pPr>
        <w:spacing w:after="0" w:line="240" w:lineRule="auto"/>
        <w:ind w:firstLine="567"/>
        <w:jc w:val="both"/>
        <w:rPr>
          <w:rFonts w:ascii="Times New Roman" w:hAnsi="Times New Roman" w:cs="Times New Roman"/>
          <w:sz w:val="28"/>
          <w:szCs w:val="28"/>
        </w:rPr>
      </w:pPr>
      <w:r w:rsidRPr="004D5F6A">
        <w:rPr>
          <w:rFonts w:ascii="Times New Roman" w:hAnsi="Times New Roman" w:cs="Times New Roman"/>
          <w:sz w:val="28"/>
          <w:szCs w:val="28"/>
        </w:rPr>
        <w:t xml:space="preserve">розповсюдження серед </w:t>
      </w:r>
      <w:proofErr w:type="spellStart"/>
      <w:r w:rsidRPr="004D5F6A">
        <w:rPr>
          <w:rFonts w:ascii="Times New Roman" w:hAnsi="Times New Roman" w:cs="Times New Roman"/>
          <w:sz w:val="28"/>
          <w:szCs w:val="28"/>
        </w:rPr>
        <w:t>лобійованих</w:t>
      </w:r>
      <w:proofErr w:type="spellEnd"/>
      <w:r w:rsidRPr="004D5F6A">
        <w:rPr>
          <w:rFonts w:ascii="Times New Roman" w:hAnsi="Times New Roman" w:cs="Times New Roman"/>
          <w:sz w:val="28"/>
          <w:szCs w:val="28"/>
        </w:rPr>
        <w:t xml:space="preserve"> осіб пропозицій щодо доцільності подання (внесення) проектів нормативно-правових актів, пропозицій; аналітичної оцінки проекту нормативно-правового </w:t>
      </w:r>
      <w:proofErr w:type="spellStart"/>
      <w:r w:rsidRPr="004D5F6A">
        <w:rPr>
          <w:rFonts w:ascii="Times New Roman" w:hAnsi="Times New Roman" w:cs="Times New Roman"/>
          <w:sz w:val="28"/>
          <w:szCs w:val="28"/>
        </w:rPr>
        <w:t>акта</w:t>
      </w:r>
      <w:proofErr w:type="spellEnd"/>
      <w:r w:rsidRPr="004D5F6A">
        <w:rPr>
          <w:rFonts w:ascii="Times New Roman" w:hAnsi="Times New Roman" w:cs="Times New Roman"/>
          <w:sz w:val="28"/>
          <w:szCs w:val="28"/>
        </w:rPr>
        <w:t xml:space="preserve">, а також аналітичної оцінки практики застосування чинного нормативно-правового </w:t>
      </w:r>
      <w:proofErr w:type="spellStart"/>
      <w:r w:rsidRPr="004D5F6A">
        <w:rPr>
          <w:rFonts w:ascii="Times New Roman" w:hAnsi="Times New Roman" w:cs="Times New Roman"/>
          <w:sz w:val="28"/>
          <w:szCs w:val="28"/>
        </w:rPr>
        <w:t>акта</w:t>
      </w:r>
      <w:proofErr w:type="spellEnd"/>
      <w:r w:rsidRPr="004D5F6A">
        <w:rPr>
          <w:rFonts w:ascii="Times New Roman" w:hAnsi="Times New Roman" w:cs="Times New Roman"/>
          <w:sz w:val="28"/>
          <w:szCs w:val="28"/>
        </w:rPr>
        <w:t xml:space="preserve">; інформації стосовно позиції щодо проекту нормативно-правового </w:t>
      </w:r>
      <w:proofErr w:type="spellStart"/>
      <w:r w:rsidRPr="004D5F6A">
        <w:rPr>
          <w:rFonts w:ascii="Times New Roman" w:hAnsi="Times New Roman" w:cs="Times New Roman"/>
          <w:sz w:val="28"/>
          <w:szCs w:val="28"/>
        </w:rPr>
        <w:t>акта</w:t>
      </w:r>
      <w:proofErr w:type="spellEnd"/>
      <w:r w:rsidRPr="004D5F6A">
        <w:rPr>
          <w:rFonts w:ascii="Times New Roman" w:hAnsi="Times New Roman" w:cs="Times New Roman"/>
          <w:sz w:val="28"/>
          <w:szCs w:val="28"/>
        </w:rPr>
        <w:t xml:space="preserve">, чинного нормативно-правового </w:t>
      </w:r>
      <w:proofErr w:type="spellStart"/>
      <w:r w:rsidRPr="004D5F6A">
        <w:rPr>
          <w:rFonts w:ascii="Times New Roman" w:hAnsi="Times New Roman" w:cs="Times New Roman"/>
          <w:sz w:val="28"/>
          <w:szCs w:val="28"/>
        </w:rPr>
        <w:t>акта</w:t>
      </w:r>
      <w:proofErr w:type="spellEnd"/>
      <w:r w:rsidRPr="004D5F6A">
        <w:rPr>
          <w:rFonts w:ascii="Times New Roman" w:hAnsi="Times New Roman" w:cs="Times New Roman"/>
          <w:sz w:val="28"/>
          <w:szCs w:val="28"/>
        </w:rPr>
        <w:t>; проекту нормативно-правового акту;</w:t>
      </w:r>
    </w:p>
    <w:p w:rsidR="004D5F6A" w:rsidRDefault="004D5F6A" w:rsidP="004D5F6A">
      <w:pPr>
        <w:spacing w:after="0" w:line="240" w:lineRule="auto"/>
        <w:ind w:firstLine="567"/>
        <w:jc w:val="both"/>
        <w:rPr>
          <w:rFonts w:ascii="Times New Roman" w:hAnsi="Times New Roman" w:cs="Times New Roman"/>
          <w:sz w:val="28"/>
          <w:szCs w:val="28"/>
        </w:rPr>
      </w:pPr>
      <w:r w:rsidRPr="004D5F6A">
        <w:rPr>
          <w:rFonts w:ascii="Times New Roman" w:hAnsi="Times New Roman" w:cs="Times New Roman"/>
          <w:sz w:val="28"/>
          <w:szCs w:val="28"/>
        </w:rPr>
        <w:t xml:space="preserve">організації проведення публічних заходів (круглих столів, конференцій семінарів) за участю </w:t>
      </w:r>
      <w:proofErr w:type="spellStart"/>
      <w:r w:rsidRPr="004D5F6A">
        <w:rPr>
          <w:rFonts w:ascii="Times New Roman" w:hAnsi="Times New Roman" w:cs="Times New Roman"/>
          <w:sz w:val="28"/>
          <w:szCs w:val="28"/>
        </w:rPr>
        <w:t>лобійованих</w:t>
      </w:r>
      <w:proofErr w:type="spellEnd"/>
      <w:r w:rsidRPr="004D5F6A">
        <w:rPr>
          <w:rFonts w:ascii="Times New Roman" w:hAnsi="Times New Roman" w:cs="Times New Roman"/>
          <w:sz w:val="28"/>
          <w:szCs w:val="28"/>
        </w:rPr>
        <w:t xml:space="preserve"> осіб, а також масових заходів - мітингів, пікетів, маршів;</w:t>
      </w:r>
    </w:p>
    <w:p w:rsidR="004D5F6A" w:rsidRDefault="004D5F6A" w:rsidP="004D5F6A">
      <w:pPr>
        <w:spacing w:after="0" w:line="240" w:lineRule="auto"/>
        <w:ind w:firstLine="567"/>
        <w:jc w:val="both"/>
        <w:rPr>
          <w:rFonts w:ascii="Times New Roman" w:hAnsi="Times New Roman" w:cs="Times New Roman"/>
          <w:sz w:val="28"/>
          <w:szCs w:val="28"/>
        </w:rPr>
      </w:pPr>
      <w:r w:rsidRPr="004D5F6A">
        <w:rPr>
          <w:rFonts w:ascii="Times New Roman" w:hAnsi="Times New Roman" w:cs="Times New Roman"/>
          <w:sz w:val="28"/>
          <w:szCs w:val="28"/>
        </w:rPr>
        <w:t xml:space="preserve">участі під час обговорення прийняття, зміни, скасування нормативно-правового </w:t>
      </w:r>
      <w:proofErr w:type="spellStart"/>
      <w:r w:rsidRPr="004D5F6A">
        <w:rPr>
          <w:rFonts w:ascii="Times New Roman" w:hAnsi="Times New Roman" w:cs="Times New Roman"/>
          <w:sz w:val="28"/>
          <w:szCs w:val="28"/>
        </w:rPr>
        <w:t>акта</w:t>
      </w:r>
      <w:proofErr w:type="spellEnd"/>
      <w:r w:rsidRPr="004D5F6A">
        <w:rPr>
          <w:rFonts w:ascii="Times New Roman" w:hAnsi="Times New Roman" w:cs="Times New Roman"/>
          <w:sz w:val="28"/>
          <w:szCs w:val="28"/>
        </w:rPr>
        <w:t xml:space="preserve">/рішення (крім актів індивідуальної дії) у засіданнях комітетів </w:t>
      </w:r>
      <w:r w:rsidR="008C3F88">
        <w:rPr>
          <w:rFonts w:ascii="Times New Roman" w:hAnsi="Times New Roman" w:cs="Times New Roman"/>
          <w:sz w:val="28"/>
          <w:szCs w:val="28"/>
        </w:rPr>
        <w:t>законодавчого органу влади</w:t>
      </w:r>
      <w:r w:rsidRPr="004D5F6A">
        <w:rPr>
          <w:rFonts w:ascii="Times New Roman" w:hAnsi="Times New Roman" w:cs="Times New Roman"/>
          <w:sz w:val="28"/>
          <w:szCs w:val="28"/>
        </w:rPr>
        <w:t xml:space="preserve">, підкомітетів та тимчасових спеціальних комісій, </w:t>
      </w:r>
      <w:r w:rsidR="008C3F88">
        <w:rPr>
          <w:rFonts w:ascii="Times New Roman" w:hAnsi="Times New Roman" w:cs="Times New Roman"/>
          <w:sz w:val="28"/>
          <w:szCs w:val="28"/>
        </w:rPr>
        <w:t>урядів, органів</w:t>
      </w:r>
      <w:r w:rsidRPr="004D5F6A">
        <w:rPr>
          <w:rFonts w:ascii="Times New Roman" w:hAnsi="Times New Roman" w:cs="Times New Roman"/>
          <w:sz w:val="28"/>
          <w:szCs w:val="28"/>
        </w:rPr>
        <w:t xml:space="preserve"> місцевого самоврядування, а також робочих груп, інших засіданнях, зустрічах, круглих столах, у яких приймають участь </w:t>
      </w:r>
      <w:proofErr w:type="spellStart"/>
      <w:r w:rsidRPr="004D5F6A">
        <w:rPr>
          <w:rFonts w:ascii="Times New Roman" w:hAnsi="Times New Roman" w:cs="Times New Roman"/>
          <w:sz w:val="28"/>
          <w:szCs w:val="28"/>
        </w:rPr>
        <w:t>лобійовані</w:t>
      </w:r>
      <w:proofErr w:type="spellEnd"/>
      <w:r w:rsidRPr="004D5F6A">
        <w:rPr>
          <w:rFonts w:ascii="Times New Roman" w:hAnsi="Times New Roman" w:cs="Times New Roman"/>
          <w:sz w:val="28"/>
          <w:szCs w:val="28"/>
        </w:rPr>
        <w:t xml:space="preserve"> особи;</w:t>
      </w:r>
    </w:p>
    <w:p w:rsidR="004D5F6A" w:rsidRDefault="004D5F6A" w:rsidP="004D5F6A">
      <w:pPr>
        <w:spacing w:after="0" w:line="240" w:lineRule="auto"/>
        <w:ind w:firstLine="567"/>
        <w:jc w:val="both"/>
        <w:rPr>
          <w:rFonts w:ascii="Times New Roman" w:hAnsi="Times New Roman" w:cs="Times New Roman"/>
          <w:sz w:val="28"/>
          <w:szCs w:val="28"/>
        </w:rPr>
      </w:pPr>
      <w:r w:rsidRPr="004D5F6A">
        <w:rPr>
          <w:rFonts w:ascii="Times New Roman" w:hAnsi="Times New Roman" w:cs="Times New Roman"/>
          <w:sz w:val="28"/>
          <w:szCs w:val="28"/>
        </w:rPr>
        <w:t xml:space="preserve">встановлення інших контактів (телефонні розмови, надсилання поштою, </w:t>
      </w:r>
      <w:r>
        <w:rPr>
          <w:rFonts w:ascii="Times New Roman" w:hAnsi="Times New Roman" w:cs="Times New Roman"/>
          <w:sz w:val="28"/>
          <w:szCs w:val="28"/>
        </w:rPr>
        <w:br/>
      </w:r>
      <w:r w:rsidRPr="004D5F6A">
        <w:rPr>
          <w:rFonts w:ascii="Times New Roman" w:hAnsi="Times New Roman" w:cs="Times New Roman"/>
          <w:sz w:val="28"/>
          <w:szCs w:val="28"/>
        </w:rPr>
        <w:t xml:space="preserve">у тому числі електронною, заяв, скарг та пропозицій, телеграфних </w:t>
      </w:r>
      <w:r w:rsidR="00781AB8">
        <w:rPr>
          <w:rFonts w:ascii="Times New Roman" w:hAnsi="Times New Roman" w:cs="Times New Roman"/>
          <w:sz w:val="28"/>
          <w:szCs w:val="28"/>
        </w:rPr>
        <w:br/>
      </w:r>
      <w:r w:rsidRPr="004D5F6A">
        <w:rPr>
          <w:rFonts w:ascii="Times New Roman" w:hAnsi="Times New Roman" w:cs="Times New Roman"/>
          <w:sz w:val="28"/>
          <w:szCs w:val="28"/>
        </w:rPr>
        <w:t xml:space="preserve">або факсимільних повідомлень) із </w:t>
      </w:r>
      <w:proofErr w:type="spellStart"/>
      <w:r w:rsidRPr="004D5F6A">
        <w:rPr>
          <w:rFonts w:ascii="Times New Roman" w:hAnsi="Times New Roman" w:cs="Times New Roman"/>
          <w:sz w:val="28"/>
          <w:szCs w:val="28"/>
        </w:rPr>
        <w:t>лобійованими</w:t>
      </w:r>
      <w:proofErr w:type="spellEnd"/>
      <w:r w:rsidRPr="004D5F6A">
        <w:rPr>
          <w:rFonts w:ascii="Times New Roman" w:hAnsi="Times New Roman" w:cs="Times New Roman"/>
          <w:sz w:val="28"/>
          <w:szCs w:val="28"/>
        </w:rPr>
        <w:t xml:space="preserve"> особами.</w:t>
      </w:r>
    </w:p>
    <w:p w:rsidR="008C3F88" w:rsidRDefault="008C3F88" w:rsidP="008C3F88">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Лобістська діяльність здійснюється на принципах законності, добровільності, відкритості, підзвітності, рівноправності, надання повної та достовірної інформації про лобістів, замовників послуг з лобіювання, лобістські контакти, відповідності проектів нормативно-правових актів, що лобіюються, положенням основного закону країни, вільного вибору лобістами напрямів своєї діяльності, за винятком тих, що заборонені законом.</w:t>
      </w:r>
    </w:p>
    <w:p w:rsidR="00EB7538" w:rsidRDefault="00EB7538" w:rsidP="00474E4C">
      <w:pPr>
        <w:spacing w:before="120" w:after="120" w:line="240" w:lineRule="auto"/>
        <w:ind w:firstLine="567"/>
        <w:jc w:val="both"/>
        <w:rPr>
          <w:rFonts w:ascii="Times New Roman" w:hAnsi="Times New Roman" w:cs="Times New Roman"/>
          <w:b/>
          <w:i/>
          <w:sz w:val="28"/>
          <w:szCs w:val="28"/>
        </w:rPr>
      </w:pPr>
    </w:p>
    <w:p w:rsidR="00EB7538" w:rsidRDefault="00EB7538" w:rsidP="00474E4C">
      <w:pPr>
        <w:spacing w:before="120" w:after="120" w:line="240" w:lineRule="auto"/>
        <w:ind w:firstLine="567"/>
        <w:jc w:val="both"/>
        <w:rPr>
          <w:rFonts w:ascii="Times New Roman" w:hAnsi="Times New Roman" w:cs="Times New Roman"/>
          <w:b/>
          <w:i/>
          <w:sz w:val="28"/>
          <w:szCs w:val="28"/>
        </w:rPr>
      </w:pPr>
    </w:p>
    <w:p w:rsidR="004D5F6A" w:rsidRPr="00731400" w:rsidRDefault="00474E4C" w:rsidP="00474E4C">
      <w:pPr>
        <w:spacing w:before="120" w:after="12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7</w:t>
      </w:r>
      <w:r w:rsidR="004D5F6A" w:rsidRPr="00731400">
        <w:rPr>
          <w:rFonts w:ascii="Times New Roman" w:hAnsi="Times New Roman" w:cs="Times New Roman"/>
          <w:b/>
          <w:i/>
          <w:sz w:val="28"/>
          <w:szCs w:val="28"/>
        </w:rPr>
        <w:t>.5 Реєстр прозорості лобіювання.</w:t>
      </w:r>
    </w:p>
    <w:p w:rsidR="00A112A0" w:rsidRDefault="00A112A0" w:rsidP="00A112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731400" w:rsidRPr="00731400">
        <w:rPr>
          <w:rFonts w:ascii="Times New Roman" w:hAnsi="Times New Roman" w:cs="Times New Roman"/>
          <w:sz w:val="28"/>
          <w:szCs w:val="28"/>
        </w:rPr>
        <w:t>еєстр має накопичувати інформацію про</w:t>
      </w:r>
      <w:r w:rsidR="00D40276">
        <w:rPr>
          <w:rFonts w:ascii="Times New Roman" w:hAnsi="Times New Roman" w:cs="Times New Roman"/>
          <w:sz w:val="28"/>
          <w:szCs w:val="28"/>
        </w:rPr>
        <w:t>:</w:t>
      </w:r>
      <w:r w:rsidR="00731400" w:rsidRPr="00731400">
        <w:rPr>
          <w:rFonts w:ascii="Times New Roman" w:hAnsi="Times New Roman" w:cs="Times New Roman"/>
          <w:sz w:val="28"/>
          <w:szCs w:val="28"/>
        </w:rPr>
        <w:t xml:space="preserve"> </w:t>
      </w:r>
      <w:r w:rsidR="00D40276">
        <w:rPr>
          <w:rFonts w:ascii="Times New Roman" w:hAnsi="Times New Roman" w:cs="Times New Roman"/>
          <w:sz w:val="28"/>
          <w:szCs w:val="28"/>
        </w:rPr>
        <w:t>лобіста або лобістську фірму</w:t>
      </w:r>
      <w:r w:rsidR="00731400" w:rsidRPr="00731400">
        <w:rPr>
          <w:rFonts w:ascii="Times New Roman" w:hAnsi="Times New Roman" w:cs="Times New Roman"/>
          <w:sz w:val="28"/>
          <w:szCs w:val="28"/>
        </w:rPr>
        <w:t>, статус лобіста (здійснюється діяльність з ло</w:t>
      </w:r>
      <w:r w:rsidR="00D40276">
        <w:rPr>
          <w:rFonts w:ascii="Times New Roman" w:hAnsi="Times New Roman" w:cs="Times New Roman"/>
          <w:sz w:val="28"/>
          <w:szCs w:val="28"/>
        </w:rPr>
        <w:t>біювання, або вона припинена/</w:t>
      </w:r>
      <w:r w:rsidR="00731400" w:rsidRPr="00731400">
        <w:rPr>
          <w:rFonts w:ascii="Times New Roman" w:hAnsi="Times New Roman" w:cs="Times New Roman"/>
          <w:sz w:val="28"/>
          <w:szCs w:val="28"/>
        </w:rPr>
        <w:t xml:space="preserve">зупинена), клієнтів та </w:t>
      </w:r>
      <w:proofErr w:type="spellStart"/>
      <w:r w:rsidR="00731400" w:rsidRPr="00731400">
        <w:rPr>
          <w:rFonts w:ascii="Times New Roman" w:hAnsi="Times New Roman" w:cs="Times New Roman"/>
          <w:sz w:val="28"/>
          <w:szCs w:val="28"/>
        </w:rPr>
        <w:t>лобійованих</w:t>
      </w:r>
      <w:proofErr w:type="spellEnd"/>
      <w:r w:rsidR="00731400" w:rsidRPr="00731400">
        <w:rPr>
          <w:rFonts w:ascii="Times New Roman" w:hAnsi="Times New Roman" w:cs="Times New Roman"/>
          <w:sz w:val="28"/>
          <w:szCs w:val="28"/>
        </w:rPr>
        <w:t xml:space="preserve"> осіб (у тому числі декларування зустрічей з об’єктом лобіювання), договори про надання послуг </w:t>
      </w:r>
      <w:r w:rsidR="00731400">
        <w:rPr>
          <w:rFonts w:ascii="Times New Roman" w:hAnsi="Times New Roman" w:cs="Times New Roman"/>
          <w:sz w:val="28"/>
          <w:szCs w:val="28"/>
        </w:rPr>
        <w:br/>
      </w:r>
      <w:r w:rsidR="00731400" w:rsidRPr="00731400">
        <w:rPr>
          <w:rFonts w:ascii="Times New Roman" w:hAnsi="Times New Roman" w:cs="Times New Roman"/>
          <w:sz w:val="28"/>
          <w:szCs w:val="28"/>
        </w:rPr>
        <w:t>з лобіювання, звітність та інформацію про притягнення до відпо</w:t>
      </w:r>
      <w:r>
        <w:rPr>
          <w:rFonts w:ascii="Times New Roman" w:hAnsi="Times New Roman" w:cs="Times New Roman"/>
          <w:sz w:val="28"/>
          <w:szCs w:val="28"/>
        </w:rPr>
        <w:t>відальності суб’єкта лобіювання.</w:t>
      </w:r>
    </w:p>
    <w:p w:rsidR="00781AB8" w:rsidRDefault="00A112A0" w:rsidP="00474E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731400" w:rsidRPr="00731400">
        <w:rPr>
          <w:rFonts w:ascii="Times New Roman" w:hAnsi="Times New Roman" w:cs="Times New Roman"/>
          <w:sz w:val="28"/>
          <w:szCs w:val="28"/>
        </w:rPr>
        <w:t>еєстр має бути відкритим та загальнодоступним. Порядок ведення, внесення та доступу до інформації, що міститься у реєстрі, зміст, умови надання та розкриття інформації з обмеженим доступом з нього має визначатися відповідним положенням.</w:t>
      </w:r>
    </w:p>
    <w:p w:rsidR="00D40276" w:rsidRDefault="00D40276" w:rsidP="00474E4C">
      <w:pPr>
        <w:spacing w:after="0" w:line="240" w:lineRule="auto"/>
        <w:ind w:firstLine="567"/>
        <w:jc w:val="both"/>
        <w:rPr>
          <w:rFonts w:ascii="Times New Roman" w:hAnsi="Times New Roman" w:cs="Times New Roman"/>
          <w:sz w:val="28"/>
          <w:szCs w:val="28"/>
        </w:rPr>
      </w:pPr>
    </w:p>
    <w:p w:rsidR="00D40276" w:rsidRPr="00D40276" w:rsidRDefault="00D40276" w:rsidP="00D40276">
      <w:pPr>
        <w:spacing w:after="0" w:line="240" w:lineRule="auto"/>
        <w:ind w:firstLine="567"/>
        <w:jc w:val="both"/>
        <w:rPr>
          <w:rFonts w:ascii="Times New Roman" w:hAnsi="Times New Roman" w:cs="Times New Roman"/>
          <w:sz w:val="28"/>
          <w:szCs w:val="28"/>
          <w:lang w:val="ru-RU"/>
        </w:rPr>
      </w:pPr>
      <w:r w:rsidRPr="00D40276">
        <w:rPr>
          <w:rFonts w:ascii="Times New Roman" w:hAnsi="Times New Roman" w:cs="Times New Roman"/>
          <w:sz w:val="28"/>
          <w:szCs w:val="28"/>
        </w:rPr>
        <w:t xml:space="preserve">Внесення відомостей </w:t>
      </w:r>
      <w:r>
        <w:rPr>
          <w:rFonts w:ascii="Times New Roman" w:hAnsi="Times New Roman" w:cs="Times New Roman"/>
          <w:sz w:val="28"/>
          <w:szCs w:val="28"/>
        </w:rPr>
        <w:t xml:space="preserve">до реєстру </w:t>
      </w:r>
      <w:r w:rsidRPr="00D40276">
        <w:rPr>
          <w:rFonts w:ascii="Times New Roman" w:hAnsi="Times New Roman" w:cs="Times New Roman"/>
          <w:sz w:val="28"/>
          <w:szCs w:val="28"/>
        </w:rPr>
        <w:t>здійснюється шляхом заповнення електронної форми та верифікації даних</w:t>
      </w:r>
      <w:r>
        <w:rPr>
          <w:rFonts w:ascii="Times New Roman" w:hAnsi="Times New Roman" w:cs="Times New Roman"/>
          <w:sz w:val="28"/>
          <w:szCs w:val="28"/>
        </w:rPr>
        <w:t>.</w:t>
      </w:r>
      <w:r>
        <w:rPr>
          <w:rFonts w:ascii="Times New Roman" w:hAnsi="Times New Roman" w:cs="Times New Roman"/>
          <w:sz w:val="28"/>
          <w:szCs w:val="28"/>
          <w:lang w:val="ru-RU"/>
        </w:rPr>
        <w:t xml:space="preserve"> </w:t>
      </w:r>
      <w:r w:rsidRPr="00D40276">
        <w:rPr>
          <w:rFonts w:ascii="Times New Roman" w:hAnsi="Times New Roman" w:cs="Times New Roman"/>
          <w:sz w:val="28"/>
          <w:szCs w:val="28"/>
        </w:rPr>
        <w:t>Адміністратором реєстру та контролюючим органом лобістської діяльності є Н</w:t>
      </w:r>
      <w:r>
        <w:rPr>
          <w:rFonts w:ascii="Times New Roman" w:hAnsi="Times New Roman" w:cs="Times New Roman"/>
          <w:sz w:val="28"/>
          <w:szCs w:val="28"/>
        </w:rPr>
        <w:t>аціональне агентство.</w:t>
      </w:r>
    </w:p>
    <w:p w:rsidR="00D40276" w:rsidRPr="00D40276" w:rsidRDefault="00D40276" w:rsidP="00D40276">
      <w:pPr>
        <w:spacing w:after="0" w:line="240" w:lineRule="auto"/>
        <w:ind w:firstLine="567"/>
        <w:jc w:val="both"/>
        <w:rPr>
          <w:rFonts w:ascii="Times New Roman" w:hAnsi="Times New Roman" w:cs="Times New Roman"/>
          <w:sz w:val="28"/>
          <w:szCs w:val="28"/>
          <w:lang w:val="ru-RU"/>
        </w:rPr>
      </w:pPr>
      <w:r w:rsidRPr="00D40276">
        <w:rPr>
          <w:rFonts w:ascii="Times New Roman" w:hAnsi="Times New Roman" w:cs="Times New Roman"/>
          <w:sz w:val="28"/>
          <w:szCs w:val="28"/>
        </w:rPr>
        <w:t xml:space="preserve">У реєстрі зазначаються відомості про замовників послуг, </w:t>
      </w:r>
      <w:proofErr w:type="spellStart"/>
      <w:r w:rsidRPr="00D40276">
        <w:rPr>
          <w:rFonts w:ascii="Times New Roman" w:hAnsi="Times New Roman" w:cs="Times New Roman"/>
          <w:sz w:val="28"/>
          <w:szCs w:val="28"/>
        </w:rPr>
        <w:t>лобійованих</w:t>
      </w:r>
      <w:proofErr w:type="spellEnd"/>
      <w:r w:rsidRPr="00D40276">
        <w:rPr>
          <w:rFonts w:ascii="Times New Roman" w:hAnsi="Times New Roman" w:cs="Times New Roman"/>
          <w:sz w:val="28"/>
          <w:szCs w:val="28"/>
        </w:rPr>
        <w:t xml:space="preserve"> осіб, предмету лобіювання, вчинених лобістом дій, сум гонорарів та інше.</w:t>
      </w:r>
      <w:r>
        <w:rPr>
          <w:rFonts w:ascii="Times New Roman" w:hAnsi="Times New Roman" w:cs="Times New Roman"/>
          <w:sz w:val="28"/>
          <w:szCs w:val="28"/>
          <w:lang w:val="ru-RU"/>
        </w:rPr>
        <w:t xml:space="preserve"> </w:t>
      </w:r>
      <w:r w:rsidRPr="00D40276">
        <w:rPr>
          <w:rFonts w:ascii="Times New Roman" w:hAnsi="Times New Roman" w:cs="Times New Roman"/>
          <w:sz w:val="28"/>
          <w:szCs w:val="28"/>
        </w:rPr>
        <w:t>До реєстру завантажуються договори про лобіювання та подається встановленої форми звітність лобіста</w:t>
      </w:r>
    </w:p>
    <w:p w:rsidR="00D40276" w:rsidRPr="00D40276" w:rsidRDefault="00D40276" w:rsidP="00D40276">
      <w:pPr>
        <w:spacing w:after="0" w:line="240" w:lineRule="auto"/>
        <w:ind w:firstLine="567"/>
        <w:jc w:val="both"/>
        <w:rPr>
          <w:rFonts w:ascii="Times New Roman" w:hAnsi="Times New Roman" w:cs="Times New Roman"/>
          <w:sz w:val="28"/>
          <w:szCs w:val="28"/>
          <w:lang w:val="ru-RU"/>
        </w:rPr>
      </w:pPr>
      <w:r w:rsidRPr="00D40276">
        <w:rPr>
          <w:rFonts w:ascii="Times New Roman" w:hAnsi="Times New Roman" w:cs="Times New Roman"/>
          <w:sz w:val="28"/>
          <w:szCs w:val="28"/>
        </w:rPr>
        <w:t xml:space="preserve">На замовника та лобіста покладається </w:t>
      </w:r>
      <w:proofErr w:type="spellStart"/>
      <w:r w:rsidRPr="00D40276">
        <w:rPr>
          <w:rFonts w:ascii="Times New Roman" w:hAnsi="Times New Roman" w:cs="Times New Roman"/>
          <w:sz w:val="28"/>
          <w:szCs w:val="28"/>
        </w:rPr>
        <w:t>обов</w:t>
      </w:r>
      <w:proofErr w:type="spellEnd"/>
      <w:r w:rsidRPr="00D40276">
        <w:rPr>
          <w:rFonts w:ascii="Times New Roman" w:hAnsi="Times New Roman" w:cs="Times New Roman"/>
          <w:sz w:val="28"/>
          <w:szCs w:val="28"/>
          <w:lang w:val="ru-RU"/>
        </w:rPr>
        <w:t>’</w:t>
      </w:r>
      <w:proofErr w:type="spellStart"/>
      <w:r w:rsidRPr="00D40276">
        <w:rPr>
          <w:rFonts w:ascii="Times New Roman" w:hAnsi="Times New Roman" w:cs="Times New Roman"/>
          <w:sz w:val="28"/>
          <w:szCs w:val="28"/>
        </w:rPr>
        <w:t>язок</w:t>
      </w:r>
      <w:proofErr w:type="spellEnd"/>
      <w:r w:rsidRPr="00D40276">
        <w:rPr>
          <w:rFonts w:ascii="Times New Roman" w:hAnsi="Times New Roman" w:cs="Times New Roman"/>
          <w:sz w:val="28"/>
          <w:szCs w:val="28"/>
        </w:rPr>
        <w:t xml:space="preserve"> своєчасне внесення або актуалізація інформації</w:t>
      </w:r>
      <w:r>
        <w:rPr>
          <w:rFonts w:ascii="Times New Roman" w:hAnsi="Times New Roman" w:cs="Times New Roman"/>
          <w:sz w:val="28"/>
          <w:szCs w:val="28"/>
          <w:lang w:val="ru-RU"/>
        </w:rPr>
        <w:t xml:space="preserve">. </w:t>
      </w:r>
      <w:r w:rsidRPr="00D40276">
        <w:rPr>
          <w:rFonts w:ascii="Times New Roman" w:hAnsi="Times New Roman" w:cs="Times New Roman"/>
          <w:sz w:val="28"/>
          <w:szCs w:val="28"/>
        </w:rPr>
        <w:t>За порушення встановлюється адміністративна відповідальність</w:t>
      </w:r>
      <w:r>
        <w:rPr>
          <w:rFonts w:ascii="Times New Roman" w:hAnsi="Times New Roman" w:cs="Times New Roman"/>
          <w:sz w:val="28"/>
          <w:szCs w:val="28"/>
        </w:rPr>
        <w:t>.</w:t>
      </w:r>
    </w:p>
    <w:p w:rsidR="00781AB8" w:rsidRDefault="00474E4C" w:rsidP="00474E4C">
      <w:pPr>
        <w:spacing w:before="120" w:after="12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7</w:t>
      </w:r>
      <w:r w:rsidR="00781AB8">
        <w:rPr>
          <w:rFonts w:ascii="Times New Roman" w:hAnsi="Times New Roman" w:cs="Times New Roman"/>
          <w:b/>
          <w:i/>
          <w:sz w:val="28"/>
          <w:szCs w:val="28"/>
        </w:rPr>
        <w:t>.6</w:t>
      </w:r>
      <w:r w:rsidR="00781AB8" w:rsidRPr="00731400">
        <w:rPr>
          <w:rFonts w:ascii="Times New Roman" w:hAnsi="Times New Roman" w:cs="Times New Roman"/>
          <w:b/>
          <w:i/>
          <w:sz w:val="28"/>
          <w:szCs w:val="28"/>
        </w:rPr>
        <w:t xml:space="preserve"> </w:t>
      </w:r>
      <w:r w:rsidR="00781AB8" w:rsidRPr="00781AB8">
        <w:rPr>
          <w:rFonts w:ascii="Times New Roman" w:hAnsi="Times New Roman" w:cs="Times New Roman"/>
          <w:b/>
          <w:i/>
          <w:sz w:val="28"/>
          <w:szCs w:val="28"/>
        </w:rPr>
        <w:t>Механізми контролю: звітність.</w:t>
      </w:r>
    </w:p>
    <w:p w:rsidR="00781AB8" w:rsidRPr="00781AB8" w:rsidRDefault="00781AB8" w:rsidP="00781AB8">
      <w:pPr>
        <w:spacing w:after="0" w:line="240" w:lineRule="auto"/>
        <w:ind w:firstLine="567"/>
        <w:jc w:val="both"/>
        <w:rPr>
          <w:rFonts w:ascii="Times New Roman" w:hAnsi="Times New Roman" w:cs="Times New Roman"/>
          <w:b/>
          <w:i/>
          <w:sz w:val="28"/>
          <w:szCs w:val="28"/>
        </w:rPr>
      </w:pPr>
      <w:r>
        <w:rPr>
          <w:rFonts w:ascii="Times New Roman" w:hAnsi="Times New Roman" w:cs="Times New Roman"/>
          <w:sz w:val="28"/>
          <w:szCs w:val="28"/>
        </w:rPr>
        <w:t xml:space="preserve">За </w:t>
      </w:r>
      <w:r w:rsidRPr="0017175B">
        <w:rPr>
          <w:rFonts w:ascii="Times New Roman" w:hAnsi="Times New Roman" w:cs="Times New Roman"/>
          <w:sz w:val="28"/>
          <w:szCs w:val="28"/>
        </w:rPr>
        <w:t>результатами аналітичного дослідження більшості держав, де здійснено правове регул</w:t>
      </w:r>
      <w:r>
        <w:rPr>
          <w:rFonts w:ascii="Times New Roman" w:hAnsi="Times New Roman" w:cs="Times New Roman"/>
          <w:sz w:val="28"/>
          <w:szCs w:val="28"/>
        </w:rPr>
        <w:t>ювання лобістської діяльності,</w:t>
      </w:r>
      <w:r w:rsidR="00A112A0">
        <w:rPr>
          <w:rFonts w:ascii="Times New Roman" w:hAnsi="Times New Roman" w:cs="Times New Roman"/>
          <w:sz w:val="28"/>
          <w:szCs w:val="28"/>
        </w:rPr>
        <w:t xml:space="preserve"> передбачено, що </w:t>
      </w:r>
      <w:r>
        <w:rPr>
          <w:rFonts w:ascii="Times New Roman" w:hAnsi="Times New Roman" w:cs="Times New Roman"/>
          <w:b/>
          <w:i/>
          <w:sz w:val="28"/>
          <w:szCs w:val="28"/>
        </w:rPr>
        <w:t xml:space="preserve"> </w:t>
      </w:r>
      <w:r w:rsidRPr="00781AB8">
        <w:rPr>
          <w:rFonts w:ascii="Times New Roman" w:hAnsi="Times New Roman" w:cs="Times New Roman"/>
          <w:sz w:val="28"/>
          <w:szCs w:val="28"/>
        </w:rPr>
        <w:t>звітність лобістів має бути публічною і дост</w:t>
      </w:r>
      <w:r w:rsidR="00A112A0">
        <w:rPr>
          <w:rFonts w:ascii="Times New Roman" w:hAnsi="Times New Roman" w:cs="Times New Roman"/>
          <w:sz w:val="28"/>
          <w:szCs w:val="28"/>
        </w:rPr>
        <w:t>упною для широкої громадськості.</w:t>
      </w:r>
      <w:r>
        <w:rPr>
          <w:rFonts w:ascii="Times New Roman" w:hAnsi="Times New Roman" w:cs="Times New Roman"/>
          <w:sz w:val="28"/>
          <w:szCs w:val="28"/>
        </w:rPr>
        <w:t xml:space="preserve"> </w:t>
      </w:r>
      <w:r w:rsidR="00A112A0">
        <w:rPr>
          <w:rFonts w:ascii="Times New Roman" w:hAnsi="Times New Roman" w:cs="Times New Roman"/>
          <w:sz w:val="28"/>
          <w:szCs w:val="28"/>
        </w:rPr>
        <w:t>З</w:t>
      </w:r>
      <w:r w:rsidRPr="00781AB8">
        <w:rPr>
          <w:rFonts w:ascii="Times New Roman" w:hAnsi="Times New Roman" w:cs="Times New Roman"/>
          <w:sz w:val="28"/>
          <w:szCs w:val="28"/>
        </w:rPr>
        <w:t xml:space="preserve">віт має містити інформацію: </w:t>
      </w:r>
    </w:p>
    <w:p w:rsidR="00781AB8" w:rsidRPr="00781AB8" w:rsidRDefault="00781AB8" w:rsidP="00781AB8">
      <w:pPr>
        <w:spacing w:after="0" w:line="240" w:lineRule="auto"/>
        <w:ind w:firstLine="567"/>
        <w:jc w:val="both"/>
        <w:rPr>
          <w:rFonts w:ascii="Times New Roman" w:hAnsi="Times New Roman" w:cs="Times New Roman"/>
          <w:sz w:val="28"/>
          <w:szCs w:val="28"/>
        </w:rPr>
      </w:pPr>
      <w:r w:rsidRPr="00781AB8">
        <w:rPr>
          <w:rFonts w:ascii="Times New Roman" w:hAnsi="Times New Roman" w:cs="Times New Roman"/>
          <w:sz w:val="28"/>
          <w:szCs w:val="28"/>
        </w:rPr>
        <w:t>ідентифікуючі дані лобіста</w:t>
      </w:r>
      <w:r w:rsidR="008C3F88">
        <w:rPr>
          <w:rFonts w:ascii="Times New Roman" w:hAnsi="Times New Roman" w:cs="Times New Roman"/>
          <w:sz w:val="28"/>
          <w:szCs w:val="28"/>
        </w:rPr>
        <w:t>;</w:t>
      </w:r>
    </w:p>
    <w:p w:rsidR="00781AB8" w:rsidRPr="00781AB8" w:rsidRDefault="00781AB8" w:rsidP="00781AB8">
      <w:pPr>
        <w:spacing w:after="0" w:line="240" w:lineRule="auto"/>
        <w:ind w:firstLine="567"/>
        <w:jc w:val="both"/>
        <w:rPr>
          <w:rFonts w:ascii="Times New Roman" w:hAnsi="Times New Roman" w:cs="Times New Roman"/>
          <w:sz w:val="28"/>
          <w:szCs w:val="28"/>
        </w:rPr>
      </w:pPr>
      <w:r w:rsidRPr="00781AB8">
        <w:rPr>
          <w:rFonts w:ascii="Times New Roman" w:hAnsi="Times New Roman" w:cs="Times New Roman"/>
          <w:sz w:val="28"/>
          <w:szCs w:val="28"/>
        </w:rPr>
        <w:t>ідентифікуючі дані замовника послуг лобіювання (клієнта)</w:t>
      </w:r>
      <w:r w:rsidR="008C3F88">
        <w:rPr>
          <w:rFonts w:ascii="Times New Roman" w:hAnsi="Times New Roman" w:cs="Times New Roman"/>
          <w:sz w:val="28"/>
          <w:szCs w:val="28"/>
        </w:rPr>
        <w:t>;</w:t>
      </w:r>
    </w:p>
    <w:p w:rsidR="00781AB8" w:rsidRPr="00781AB8" w:rsidRDefault="00781AB8" w:rsidP="00781AB8">
      <w:pPr>
        <w:spacing w:after="0" w:line="240" w:lineRule="auto"/>
        <w:ind w:firstLine="567"/>
        <w:jc w:val="both"/>
        <w:rPr>
          <w:rFonts w:ascii="Times New Roman" w:hAnsi="Times New Roman" w:cs="Times New Roman"/>
          <w:sz w:val="28"/>
          <w:szCs w:val="28"/>
        </w:rPr>
      </w:pPr>
      <w:r w:rsidRPr="00781AB8">
        <w:rPr>
          <w:rFonts w:ascii="Times New Roman" w:hAnsi="Times New Roman" w:cs="Times New Roman"/>
          <w:sz w:val="28"/>
          <w:szCs w:val="28"/>
        </w:rPr>
        <w:t>предмет лобістської діяльності</w:t>
      </w:r>
      <w:r w:rsidR="008C3F88">
        <w:rPr>
          <w:rFonts w:ascii="Times New Roman" w:hAnsi="Times New Roman" w:cs="Times New Roman"/>
          <w:sz w:val="28"/>
          <w:szCs w:val="28"/>
        </w:rPr>
        <w:t>;</w:t>
      </w:r>
    </w:p>
    <w:p w:rsidR="00781AB8" w:rsidRPr="00474E4C" w:rsidRDefault="00781AB8" w:rsidP="00474E4C">
      <w:pPr>
        <w:spacing w:after="0" w:line="240" w:lineRule="auto"/>
        <w:ind w:firstLine="567"/>
        <w:jc w:val="both"/>
        <w:rPr>
          <w:rFonts w:ascii="Times New Roman" w:hAnsi="Times New Roman" w:cs="Times New Roman"/>
          <w:sz w:val="28"/>
          <w:szCs w:val="28"/>
        </w:rPr>
      </w:pPr>
      <w:r w:rsidRPr="00781AB8">
        <w:rPr>
          <w:rFonts w:ascii="Times New Roman" w:hAnsi="Times New Roman" w:cs="Times New Roman"/>
          <w:sz w:val="28"/>
          <w:szCs w:val="28"/>
        </w:rPr>
        <w:t xml:space="preserve">про суму коштів отриманих лобістом протягом звітного періоду за кожним предметом лобістської діяльності від замовника послуг лобіювання (клієнта) </w:t>
      </w:r>
      <w:r w:rsidR="008C3F88">
        <w:rPr>
          <w:rFonts w:ascii="Times New Roman" w:hAnsi="Times New Roman" w:cs="Times New Roman"/>
          <w:sz w:val="28"/>
          <w:szCs w:val="28"/>
        </w:rPr>
        <w:br/>
      </w:r>
      <w:r w:rsidRPr="00781AB8">
        <w:rPr>
          <w:rFonts w:ascii="Times New Roman" w:hAnsi="Times New Roman" w:cs="Times New Roman"/>
          <w:sz w:val="28"/>
          <w:szCs w:val="28"/>
        </w:rPr>
        <w:t>за договором про надання послуг з лобіювання.</w:t>
      </w:r>
    </w:p>
    <w:p w:rsidR="00781AB8" w:rsidRDefault="00474E4C" w:rsidP="00474E4C">
      <w:pPr>
        <w:spacing w:before="120" w:after="12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7</w:t>
      </w:r>
      <w:r w:rsidR="00781AB8">
        <w:rPr>
          <w:rFonts w:ascii="Times New Roman" w:hAnsi="Times New Roman" w:cs="Times New Roman"/>
          <w:b/>
          <w:i/>
          <w:sz w:val="28"/>
          <w:szCs w:val="28"/>
        </w:rPr>
        <w:t>.6</w:t>
      </w:r>
      <w:r w:rsidR="00781AB8" w:rsidRPr="00731400">
        <w:rPr>
          <w:rFonts w:ascii="Times New Roman" w:hAnsi="Times New Roman" w:cs="Times New Roman"/>
          <w:b/>
          <w:i/>
          <w:sz w:val="28"/>
          <w:szCs w:val="28"/>
        </w:rPr>
        <w:t xml:space="preserve"> </w:t>
      </w:r>
      <w:r w:rsidR="00781AB8">
        <w:rPr>
          <w:rFonts w:ascii="Times New Roman" w:hAnsi="Times New Roman" w:cs="Times New Roman"/>
          <w:b/>
          <w:i/>
          <w:sz w:val="28"/>
          <w:szCs w:val="28"/>
        </w:rPr>
        <w:t xml:space="preserve">Відповідальність </w:t>
      </w:r>
    </w:p>
    <w:p w:rsidR="00781AB8" w:rsidRDefault="00A112A0" w:rsidP="00A112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781AB8" w:rsidRPr="0017175B">
        <w:rPr>
          <w:rFonts w:ascii="Times New Roman" w:hAnsi="Times New Roman" w:cs="Times New Roman"/>
          <w:sz w:val="28"/>
          <w:szCs w:val="28"/>
        </w:rPr>
        <w:t xml:space="preserve"> більшості держав, де здійснено правове регул</w:t>
      </w:r>
      <w:r w:rsidR="00781AB8">
        <w:rPr>
          <w:rFonts w:ascii="Times New Roman" w:hAnsi="Times New Roman" w:cs="Times New Roman"/>
          <w:sz w:val="28"/>
          <w:szCs w:val="28"/>
        </w:rPr>
        <w:t>ювання лобістської діяльності,</w:t>
      </w:r>
      <w:r w:rsidR="00781AB8" w:rsidRPr="00781AB8">
        <w:rPr>
          <w:rFonts w:ascii="Times New Roman" w:hAnsi="Times New Roman" w:cs="Times New Roman"/>
          <w:sz w:val="28"/>
          <w:szCs w:val="28"/>
        </w:rPr>
        <w:t xml:space="preserve"> санкцій за порушення лобістською діяльності (обмежень) можна умовно розділити</w:t>
      </w:r>
      <w:r w:rsidR="00781AB8">
        <w:rPr>
          <w:rFonts w:ascii="Times New Roman" w:hAnsi="Times New Roman" w:cs="Times New Roman"/>
          <w:sz w:val="28"/>
          <w:szCs w:val="28"/>
        </w:rPr>
        <w:t>:</w:t>
      </w:r>
      <w:r w:rsidR="00781AB8" w:rsidRPr="00781AB8">
        <w:rPr>
          <w:rFonts w:ascii="Times New Roman" w:hAnsi="Times New Roman" w:cs="Times New Roman"/>
          <w:sz w:val="28"/>
          <w:szCs w:val="28"/>
        </w:rPr>
        <w:t xml:space="preserve"> матеріальні (штрафні санкції)</w:t>
      </w:r>
      <w:r w:rsidR="008C3F88">
        <w:rPr>
          <w:rFonts w:ascii="Times New Roman" w:hAnsi="Times New Roman" w:cs="Times New Roman"/>
          <w:sz w:val="28"/>
          <w:szCs w:val="28"/>
        </w:rPr>
        <w:t>;</w:t>
      </w:r>
      <w:r w:rsidR="00781AB8" w:rsidRPr="00781AB8">
        <w:rPr>
          <w:rFonts w:ascii="Times New Roman" w:hAnsi="Times New Roman" w:cs="Times New Roman"/>
          <w:sz w:val="28"/>
          <w:szCs w:val="28"/>
        </w:rPr>
        <w:t xml:space="preserve"> фізичні (позбавлення або обмеження волі). </w:t>
      </w:r>
    </w:p>
    <w:p w:rsidR="008C3F88" w:rsidRPr="00A112A0" w:rsidRDefault="00781AB8" w:rsidP="00A112A0">
      <w:pPr>
        <w:spacing w:after="120" w:line="240" w:lineRule="auto"/>
        <w:ind w:firstLine="567"/>
        <w:jc w:val="both"/>
        <w:rPr>
          <w:rFonts w:ascii="Times New Roman" w:hAnsi="Times New Roman" w:cs="Times New Roman"/>
          <w:b/>
          <w:i/>
          <w:sz w:val="28"/>
          <w:szCs w:val="28"/>
        </w:rPr>
      </w:pPr>
      <w:r>
        <w:rPr>
          <w:rFonts w:ascii="Times New Roman" w:hAnsi="Times New Roman" w:cs="Times New Roman"/>
          <w:sz w:val="28"/>
          <w:szCs w:val="28"/>
        </w:rPr>
        <w:t>Р</w:t>
      </w:r>
      <w:r w:rsidRPr="00781AB8">
        <w:rPr>
          <w:rFonts w:ascii="Times New Roman" w:hAnsi="Times New Roman" w:cs="Times New Roman"/>
          <w:sz w:val="28"/>
          <w:szCs w:val="28"/>
        </w:rPr>
        <w:t xml:space="preserve">озмір матеріальних санкцій (із урахування середньомісячного заробітку громадян </w:t>
      </w:r>
      <w:r>
        <w:rPr>
          <w:rFonts w:ascii="Times New Roman" w:hAnsi="Times New Roman" w:cs="Times New Roman"/>
          <w:sz w:val="28"/>
          <w:szCs w:val="28"/>
        </w:rPr>
        <w:t xml:space="preserve">різних </w:t>
      </w:r>
      <w:r w:rsidRPr="00781AB8">
        <w:rPr>
          <w:rFonts w:ascii="Times New Roman" w:hAnsi="Times New Roman" w:cs="Times New Roman"/>
          <w:sz w:val="28"/>
          <w:szCs w:val="28"/>
        </w:rPr>
        <w:t xml:space="preserve">країн) є </w:t>
      </w:r>
      <w:r>
        <w:rPr>
          <w:rFonts w:ascii="Times New Roman" w:hAnsi="Times New Roman" w:cs="Times New Roman"/>
          <w:sz w:val="28"/>
          <w:szCs w:val="28"/>
        </w:rPr>
        <w:t xml:space="preserve">досить </w:t>
      </w:r>
      <w:r w:rsidRPr="00781AB8">
        <w:rPr>
          <w:rFonts w:ascii="Times New Roman" w:hAnsi="Times New Roman" w:cs="Times New Roman"/>
          <w:sz w:val="28"/>
          <w:szCs w:val="28"/>
        </w:rPr>
        <w:t>великим, що забезпечує превенцію правопорушень у цій галузі.</w:t>
      </w:r>
    </w:p>
    <w:p w:rsidR="00D40276" w:rsidRDefault="00D40276" w:rsidP="00474E4C">
      <w:pPr>
        <w:spacing w:before="120" w:after="120"/>
        <w:ind w:firstLine="567"/>
        <w:rPr>
          <w:rFonts w:ascii="Times New Roman" w:hAnsi="Times New Roman" w:cs="Times New Roman"/>
          <w:b/>
          <w:sz w:val="28"/>
          <w:szCs w:val="28"/>
        </w:rPr>
      </w:pPr>
    </w:p>
    <w:p w:rsidR="00474E4C" w:rsidRPr="00421257" w:rsidRDefault="00474E4C" w:rsidP="00474E4C">
      <w:pPr>
        <w:spacing w:before="120" w:after="120"/>
        <w:ind w:firstLine="567"/>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7.7</w:t>
      </w:r>
      <w:r w:rsidRPr="00421257">
        <w:rPr>
          <w:rFonts w:ascii="Times New Roman" w:hAnsi="Times New Roman" w:cs="Times New Roman"/>
          <w:b/>
          <w:sz w:val="28"/>
          <w:szCs w:val="28"/>
        </w:rPr>
        <w:t xml:space="preserve"> Структура лобістських правовідносин</w:t>
      </w:r>
      <w:r w:rsidR="00850D8C">
        <w:rPr>
          <w:rFonts w:ascii="Times New Roman" w:hAnsi="Times New Roman" w:cs="Times New Roman"/>
          <w:b/>
          <w:sz w:val="28"/>
          <w:szCs w:val="28"/>
        </w:rPr>
        <w:t>.</w:t>
      </w:r>
      <w:r w:rsidR="008C3F88">
        <w:rPr>
          <w:rFonts w:ascii="Times New Roman" w:hAnsi="Times New Roman" w:cs="Times New Roman"/>
          <w:b/>
          <w:sz w:val="28"/>
          <w:szCs w:val="28"/>
        </w:rPr>
        <w:t xml:space="preserve"> </w:t>
      </w:r>
    </w:p>
    <w:p w:rsidR="00474E4C" w:rsidRDefault="00A112A0" w:rsidP="00474E4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612EF17B" wp14:editId="60F2DC7D">
                <wp:simplePos x="0" y="0"/>
                <wp:positionH relativeFrom="column">
                  <wp:posOffset>2630805</wp:posOffset>
                </wp:positionH>
                <wp:positionV relativeFrom="paragraph">
                  <wp:posOffset>255905</wp:posOffset>
                </wp:positionV>
                <wp:extent cx="297180" cy="3779520"/>
                <wp:effectExtent l="19050" t="0" r="45720" b="30480"/>
                <wp:wrapNone/>
                <wp:docPr id="37" name="Стрелка: вниз 37"/>
                <wp:cNvGraphicFramePr/>
                <a:graphic xmlns:a="http://schemas.openxmlformats.org/drawingml/2006/main">
                  <a:graphicData uri="http://schemas.microsoft.com/office/word/2010/wordprocessingShape">
                    <wps:wsp>
                      <wps:cNvSpPr/>
                      <wps:spPr>
                        <a:xfrm>
                          <a:off x="0" y="0"/>
                          <a:ext cx="297180" cy="3779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137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7" o:spid="_x0000_s1026" type="#_x0000_t67" style="position:absolute;margin-left:207.15pt;margin-top:20.15pt;width:23.4pt;height:29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" adj="20751" fillcolor="#4472c4 [3204]" strokecolor="#1f3763 [1604]" strokeweight="1pt"/>
            </w:pict>
          </mc:Fallback>
        </mc:AlternateContent>
      </w:r>
      <w:r w:rsidR="00474E4C">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7A8D38B0" wp14:editId="16C4A9E8">
                <wp:simplePos x="0" y="0"/>
                <wp:positionH relativeFrom="leftMargin">
                  <wp:posOffset>510540</wp:posOffset>
                </wp:positionH>
                <wp:positionV relativeFrom="paragraph">
                  <wp:posOffset>1876425</wp:posOffset>
                </wp:positionV>
                <wp:extent cx="388620" cy="1127760"/>
                <wp:effectExtent l="0" t="0" r="30480" b="15240"/>
                <wp:wrapNone/>
                <wp:docPr id="44" name="Стрелка: изогнутая вправо 44"/>
                <wp:cNvGraphicFramePr/>
                <a:graphic xmlns:a="http://schemas.openxmlformats.org/drawingml/2006/main">
                  <a:graphicData uri="http://schemas.microsoft.com/office/word/2010/wordprocessingShape">
                    <wps:wsp>
                      <wps:cNvSpPr/>
                      <wps:spPr>
                        <a:xfrm>
                          <a:off x="0" y="0"/>
                          <a:ext cx="388620" cy="112776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0E4C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Стрелка: изогнутая вправо 44" o:spid="_x0000_s1026" type="#_x0000_t102" style="position:absolute;margin-left:40.2pt;margin-top:147.75pt;width:30.6pt;height:88.8pt;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" adj="17878,20669,16200" fillcolor="#4472c4 [3204]" strokecolor="#1f3763 [1604]" strokeweight="1pt">
                <w10:wrap anchorx="margin"/>
              </v:shape>
            </w:pict>
          </mc:Fallback>
        </mc:AlternateContent>
      </w:r>
      <w:r w:rsidR="00474E4C" w:rsidRPr="00421257">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69E73A13" wp14:editId="66ABC869">
                <wp:simplePos x="0" y="0"/>
                <wp:positionH relativeFrom="column">
                  <wp:posOffset>4553585</wp:posOffset>
                </wp:positionH>
                <wp:positionV relativeFrom="paragraph">
                  <wp:posOffset>1438275</wp:posOffset>
                </wp:positionV>
                <wp:extent cx="1079500" cy="719455"/>
                <wp:effectExtent l="0" t="0" r="6350" b="4445"/>
                <wp:wrapNone/>
                <wp:docPr id="39" name="Прямоугольник 18">
                  <a:extLst xmlns:a="http://schemas.openxmlformats.org/drawingml/2006/main"/>
                </wp:docPr>
                <wp:cNvGraphicFramePr/>
                <a:graphic xmlns:a="http://schemas.openxmlformats.org/drawingml/2006/main">
                  <a:graphicData uri="http://schemas.microsoft.com/office/word/2010/wordprocessingShape">
                    <wps:wsp>
                      <wps:cNvSpPr/>
                      <wps:spPr>
                        <a:xfrm>
                          <a:off x="0" y="0"/>
                          <a:ext cx="1079500" cy="719455"/>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txbx>
                        <w:txbxContent>
                          <w:p w:rsidR="00474E4C" w:rsidRPr="00421257" w:rsidRDefault="00474E4C" w:rsidP="00474E4C">
                            <w:pPr>
                              <w:pStyle w:val="a5"/>
                              <w:spacing w:before="0" w:beforeAutospacing="0" w:after="0" w:afterAutospacing="0"/>
                              <w:jc w:val="center"/>
                            </w:pPr>
                            <w:proofErr w:type="spellStart"/>
                            <w:r w:rsidRPr="00421257">
                              <w:rPr>
                                <w:b/>
                                <w:bCs/>
                                <w:i/>
                                <w:iCs/>
                                <w:color w:val="000000" w:themeColor="dark1"/>
                                <w:lang w:val="uk-UA"/>
                              </w:rPr>
                              <w:t>Лобійовані</w:t>
                            </w:r>
                            <w:proofErr w:type="spellEnd"/>
                            <w:r w:rsidRPr="00421257">
                              <w:rPr>
                                <w:b/>
                                <w:bCs/>
                                <w:i/>
                                <w:iCs/>
                                <w:color w:val="000000" w:themeColor="dark1"/>
                                <w:lang w:val="uk-UA"/>
                              </w:rPr>
                              <w:t xml:space="preserve"> особи</w:t>
                            </w:r>
                            <w:r>
                              <w:rPr>
                                <w:b/>
                                <w:bCs/>
                                <w:i/>
                                <w:iCs/>
                                <w:color w:val="000000" w:themeColor="dark1"/>
                                <w:lang w:val="uk-UA"/>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73A13" id="Прямоугольник 18" o:spid="_x0000_s1037" style="position:absolute;margin-left:358.55pt;margin-top:113.25pt;width:85pt;height:56.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" fillcolor="#d8d8d8 [2732]" stroked="f" strokeweight=".5pt">
                <v:textbox>
                  <w:txbxContent>
                    <w:p w:rsidR="00474E4C" w:rsidRPr="00421257" w:rsidRDefault="00474E4C" w:rsidP="00474E4C">
                      <w:pPr>
                        <w:pStyle w:val="a5"/>
                        <w:spacing w:before="0" w:beforeAutospacing="0" w:after="0" w:afterAutospacing="0"/>
                        <w:jc w:val="center"/>
                      </w:pPr>
                      <w:proofErr w:type="spellStart"/>
                      <w:r w:rsidRPr="00421257">
                        <w:rPr>
                          <w:b/>
                          <w:bCs/>
                          <w:i/>
                          <w:iCs/>
                          <w:color w:val="000000" w:themeColor="dark1"/>
                          <w:lang w:val="uk-UA"/>
                        </w:rPr>
                        <w:t>Лобійовані</w:t>
                      </w:r>
                      <w:proofErr w:type="spellEnd"/>
                      <w:r w:rsidRPr="00421257">
                        <w:rPr>
                          <w:b/>
                          <w:bCs/>
                          <w:i/>
                          <w:iCs/>
                          <w:color w:val="000000" w:themeColor="dark1"/>
                          <w:lang w:val="uk-UA"/>
                        </w:rPr>
                        <w:t xml:space="preserve"> особи</w:t>
                      </w:r>
                      <w:r>
                        <w:rPr>
                          <w:b/>
                          <w:bCs/>
                          <w:i/>
                          <w:iCs/>
                          <w:color w:val="000000" w:themeColor="dark1"/>
                          <w:lang w:val="uk-UA"/>
                        </w:rPr>
                        <w:t>:</w:t>
                      </w:r>
                    </w:p>
                  </w:txbxContent>
                </v:textbox>
              </v:rect>
            </w:pict>
          </mc:Fallback>
        </mc:AlternateContent>
      </w:r>
      <w:r w:rsidR="00474E4C" w:rsidRPr="00421257">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60019B53" wp14:editId="38B098EB">
                <wp:simplePos x="0" y="0"/>
                <wp:positionH relativeFrom="page">
                  <wp:posOffset>1783080</wp:posOffset>
                </wp:positionH>
                <wp:positionV relativeFrom="paragraph">
                  <wp:posOffset>691515</wp:posOffset>
                </wp:positionV>
                <wp:extent cx="4198620" cy="541020"/>
                <wp:effectExtent l="0" t="0" r="0" b="0"/>
                <wp:wrapNone/>
                <wp:docPr id="38" name="Прямоугольник 26">
                  <a:extLst xmlns:a="http://schemas.openxmlformats.org/drawingml/2006/main"/>
                </wp:docPr>
                <wp:cNvGraphicFramePr/>
                <a:graphic xmlns:a="http://schemas.openxmlformats.org/drawingml/2006/main">
                  <a:graphicData uri="http://schemas.microsoft.com/office/word/2010/wordprocessingShape">
                    <wps:wsp>
                      <wps:cNvSpPr/>
                      <wps:spPr>
                        <a:xfrm>
                          <a:off x="0" y="0"/>
                          <a:ext cx="4198620" cy="541020"/>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txb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Реєстр прозорості лобіювання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19B53" id="_x0000_s1038" style="position:absolute;margin-left:140.4pt;margin-top:54.45pt;width:330.6pt;height:42.6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" fillcolor="#d8d8d8 [2732]" stroked="f" strokeweight=".5pt">
                <v:textbo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Реєстр прозорості лобіювання</w:t>
                      </w:r>
                    </w:p>
                  </w:txbxContent>
                </v:textbox>
                <w10:wrap anchorx="page"/>
              </v:rect>
            </w:pict>
          </mc:Fallback>
        </mc:AlternateContent>
      </w:r>
      <w:r w:rsidR="00474E4C" w:rsidRPr="00421257">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6734585B" wp14:editId="5E2E90B2">
                <wp:simplePos x="0" y="0"/>
                <wp:positionH relativeFrom="column">
                  <wp:posOffset>3506470</wp:posOffset>
                </wp:positionH>
                <wp:positionV relativeFrom="paragraph">
                  <wp:posOffset>1522095</wp:posOffset>
                </wp:positionV>
                <wp:extent cx="867410" cy="402590"/>
                <wp:effectExtent l="19050" t="19050" r="46990" b="35560"/>
                <wp:wrapNone/>
                <wp:docPr id="40" name="Стрелка: влево-вправо-вверх 30">
                  <a:extLst xmlns:a="http://schemas.openxmlformats.org/drawingml/2006/main"/>
                </wp:docPr>
                <wp:cNvGraphicFramePr/>
                <a:graphic xmlns:a="http://schemas.openxmlformats.org/drawingml/2006/main">
                  <a:graphicData uri="http://schemas.microsoft.com/office/word/2010/wordprocessingShape">
                    <wps:wsp>
                      <wps:cNvSpPr/>
                      <wps:spPr>
                        <a:xfrm>
                          <a:off x="0" y="0"/>
                          <a:ext cx="867410" cy="402590"/>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3E9E91C" id="Стрелка: влево-вправо-вверх 30" o:spid="_x0000_s1026" style="position:absolute;margin-left:276.1pt;margin-top:119.85pt;width:68.3pt;height:3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741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" path="m,301943l100648,201295r,50324l383381,251619r,-150971l333058,100648,433705,,534353,100648r-50324,l484029,251619r282734,l766763,201295,867410,301943,766763,402590r,-50324l100648,352266r,50324l,301943xe" fillcolor="#4472c4 [3204]" strokecolor="#1f3763 [1604]" strokeweight="1pt">
                <v:stroke joinstyle="miter"/>
                <v:path arrowok="t" o:connecttype="custom" o:connectlocs="0,301943;100648,201295;100648,251619;383381,251619;383381,100648;333058,100648;433705,0;534353,100648;484029,100648;484029,251619;766763,251619;766763,201295;867410,301943;766763,402590;766763,352266;100648,352266;100648,402590;0,301943" o:connectangles="0,0,0,0,0,0,0,0,0,0,0,0,0,0,0,0,0,0"/>
              </v:shape>
            </w:pict>
          </mc:Fallback>
        </mc:AlternateContent>
      </w:r>
      <w:r w:rsidR="00474E4C" w:rsidRPr="00421257">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3B71DD3F" wp14:editId="1A4198E6">
                <wp:simplePos x="0" y="0"/>
                <wp:positionH relativeFrom="margin">
                  <wp:posOffset>2237105</wp:posOffset>
                </wp:positionH>
                <wp:positionV relativeFrom="paragraph">
                  <wp:posOffset>1384935</wp:posOffset>
                </wp:positionV>
                <wp:extent cx="1079500" cy="719455"/>
                <wp:effectExtent l="0" t="0" r="6350" b="4445"/>
                <wp:wrapNone/>
                <wp:docPr id="41" name="Прямоугольник 17">
                  <a:extLst xmlns:a="http://schemas.openxmlformats.org/drawingml/2006/main"/>
                </wp:docPr>
                <wp:cNvGraphicFramePr/>
                <a:graphic xmlns:a="http://schemas.openxmlformats.org/drawingml/2006/main">
                  <a:graphicData uri="http://schemas.microsoft.com/office/word/2010/wordprocessingShape">
                    <wps:wsp>
                      <wps:cNvSpPr/>
                      <wps:spPr>
                        <a:xfrm>
                          <a:off x="0" y="0"/>
                          <a:ext cx="1079500" cy="719455"/>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txb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Лобіст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DD3F" id="_x0000_s1039" style="position:absolute;margin-left:176.15pt;margin-top:109.05pt;width:85pt;height:56.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" fillcolor="#d8d8d8 [2732]" stroked="f" strokeweight=".5pt">
                <v:textbo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Лобіст</w:t>
                      </w:r>
                    </w:p>
                  </w:txbxContent>
                </v:textbox>
                <w10:wrap anchorx="margin"/>
              </v:rect>
            </w:pict>
          </mc:Fallback>
        </mc:AlternateContent>
      </w:r>
      <w:r w:rsidR="00474E4C" w:rsidRPr="00421257">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61936F51" wp14:editId="7022665E">
                <wp:simplePos x="0" y="0"/>
                <wp:positionH relativeFrom="column">
                  <wp:posOffset>1066165</wp:posOffset>
                </wp:positionH>
                <wp:positionV relativeFrom="paragraph">
                  <wp:posOffset>1552575</wp:posOffset>
                </wp:positionV>
                <wp:extent cx="868680" cy="403860"/>
                <wp:effectExtent l="19050" t="19050" r="45720" b="34290"/>
                <wp:wrapNone/>
                <wp:docPr id="42" name="Стрелка: влево-вправо-вверх 6">
                  <a:extLst xmlns:a="http://schemas.openxmlformats.org/drawingml/2006/main"/>
                </wp:docPr>
                <wp:cNvGraphicFramePr/>
                <a:graphic xmlns:a="http://schemas.openxmlformats.org/drawingml/2006/main">
                  <a:graphicData uri="http://schemas.microsoft.com/office/word/2010/wordprocessingShape">
                    <wps:wsp>
                      <wps:cNvSpPr/>
                      <wps:spPr>
                        <a:xfrm>
                          <a:off x="0" y="0"/>
                          <a:ext cx="868680" cy="403860"/>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A6EC196" id="Стрелка: влево-вправо-вверх 6" o:spid="_x0000_s1026" style="position:absolute;margin-left:83.95pt;margin-top:122.25pt;width:68.4pt;height:3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8680,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" path="m,302895l100965,201930r,50483l383858,252413r,-151448l333375,100965,434340,,535305,100965r-50482,l484823,252413r282892,l767715,201930,868680,302895,767715,403860r,-50482l100965,353378r,50482l,302895xe" fillcolor="#4472c4 [3204]" strokecolor="#1f3763 [1604]" strokeweight="1pt">
                <v:stroke joinstyle="miter"/>
                <v:path arrowok="t" o:connecttype="custom" o:connectlocs="0,302895;100965,201930;100965,252413;383858,252413;383858,100965;333375,100965;434340,0;535305,100965;484823,100965;484823,252413;767715,252413;767715,201930;868680,302895;767715,403860;767715,353378;100965,353378;100965,403860;0,302895" o:connectangles="0,0,0,0,0,0,0,0,0,0,0,0,0,0,0,0,0,0"/>
              </v:shape>
            </w:pict>
          </mc:Fallback>
        </mc:AlternateContent>
      </w:r>
      <w:r w:rsidR="00474E4C" w:rsidRPr="00421257">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72BE0C39" wp14:editId="7FE7CC15">
                <wp:simplePos x="0" y="0"/>
                <wp:positionH relativeFrom="column">
                  <wp:posOffset>-160655</wp:posOffset>
                </wp:positionH>
                <wp:positionV relativeFrom="paragraph">
                  <wp:posOffset>1415415</wp:posOffset>
                </wp:positionV>
                <wp:extent cx="1079500" cy="719455"/>
                <wp:effectExtent l="0" t="0" r="6350" b="4445"/>
                <wp:wrapNone/>
                <wp:docPr id="43" name="Прямоугольник 11">
                  <a:extLst xmlns:a="http://schemas.openxmlformats.org/drawingml/2006/main"/>
                </wp:docPr>
                <wp:cNvGraphicFramePr/>
                <a:graphic xmlns:a="http://schemas.openxmlformats.org/drawingml/2006/main">
                  <a:graphicData uri="http://schemas.microsoft.com/office/word/2010/wordprocessingShape">
                    <wps:wsp>
                      <wps:cNvSpPr/>
                      <wps:spPr>
                        <a:xfrm>
                          <a:off x="0" y="0"/>
                          <a:ext cx="1079500" cy="719455"/>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txbx>
                        <w:txbxContent>
                          <w:p w:rsidR="00474E4C" w:rsidRPr="00421257" w:rsidRDefault="00E252BA" w:rsidP="00474E4C">
                            <w:pPr>
                              <w:pStyle w:val="a5"/>
                              <w:spacing w:before="0" w:beforeAutospacing="0" w:after="0" w:afterAutospacing="0"/>
                              <w:jc w:val="center"/>
                            </w:pPr>
                            <w:r>
                              <w:rPr>
                                <w:b/>
                                <w:bCs/>
                                <w:i/>
                                <w:iCs/>
                                <w:color w:val="000000" w:themeColor="dark1"/>
                                <w:lang w:val="uk-UA"/>
                              </w:rPr>
                              <w:t>З</w:t>
                            </w:r>
                            <w:r w:rsidR="00474E4C" w:rsidRPr="00421257">
                              <w:rPr>
                                <w:b/>
                                <w:bCs/>
                                <w:i/>
                                <w:iCs/>
                                <w:color w:val="000000" w:themeColor="dark1"/>
                                <w:lang w:val="uk-UA"/>
                              </w:rPr>
                              <w:t>амовник послуг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E0C39" id="Прямоугольник 11" o:spid="_x0000_s1040" style="position:absolute;margin-left:-12.65pt;margin-top:111.45pt;width:85pt;height:5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" fillcolor="#d8d8d8 [2732]" stroked="f" strokeweight=".5pt">
                <v:textbox>
                  <w:txbxContent>
                    <w:p w:rsidR="00474E4C" w:rsidRPr="00421257" w:rsidRDefault="00E252BA" w:rsidP="00474E4C">
                      <w:pPr>
                        <w:pStyle w:val="a5"/>
                        <w:spacing w:before="0" w:beforeAutospacing="0" w:after="0" w:afterAutospacing="0"/>
                        <w:jc w:val="center"/>
                      </w:pPr>
                      <w:r>
                        <w:rPr>
                          <w:b/>
                          <w:bCs/>
                          <w:i/>
                          <w:iCs/>
                          <w:color w:val="000000" w:themeColor="dark1"/>
                          <w:lang w:val="uk-UA"/>
                        </w:rPr>
                        <w:t>З</w:t>
                      </w:r>
                      <w:bookmarkStart w:id="1" w:name="_GoBack"/>
                      <w:bookmarkEnd w:id="1"/>
                      <w:r w:rsidR="00474E4C" w:rsidRPr="00421257">
                        <w:rPr>
                          <w:b/>
                          <w:bCs/>
                          <w:i/>
                          <w:iCs/>
                          <w:color w:val="000000" w:themeColor="dark1"/>
                          <w:lang w:val="uk-UA"/>
                        </w:rPr>
                        <w:t>амовник послуг</w:t>
                      </w:r>
                    </w:p>
                  </w:txbxContent>
                </v:textbox>
              </v:rect>
            </w:pict>
          </mc:Fallback>
        </mc:AlternateContent>
      </w:r>
      <w:r w:rsidR="00474E4C">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11B6E766" wp14:editId="30D7FDC9">
                <wp:simplePos x="0" y="0"/>
                <wp:positionH relativeFrom="leftMargin">
                  <wp:posOffset>6713220</wp:posOffset>
                </wp:positionH>
                <wp:positionV relativeFrom="paragraph">
                  <wp:posOffset>1982470</wp:posOffset>
                </wp:positionV>
                <wp:extent cx="297180" cy="1028700"/>
                <wp:effectExtent l="19050" t="0" r="26670" b="19050"/>
                <wp:wrapNone/>
                <wp:docPr id="45" name="Стрелка: изогнутая вправо 45"/>
                <wp:cNvGraphicFramePr/>
                <a:graphic xmlns:a="http://schemas.openxmlformats.org/drawingml/2006/main">
                  <a:graphicData uri="http://schemas.microsoft.com/office/word/2010/wordprocessingShape">
                    <wps:wsp>
                      <wps:cNvSpPr/>
                      <wps:spPr>
                        <a:xfrm flipH="1">
                          <a:off x="0" y="0"/>
                          <a:ext cx="297180" cy="10287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6546" id="Стрелка: изогнутая вправо 45" o:spid="_x0000_s1026" type="#_x0000_t102" style="position:absolute;margin-left:528.6pt;margin-top:156.1pt;width:23.4pt;height:81pt;flip:x;z-index:251717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" adj="18480,20820,16200" fillcolor="#4472c4 [3204]" strokecolor="#1f3763 [1604]" strokeweight="1pt">
                <w10:wrap anchorx="margin"/>
              </v:shape>
            </w:pict>
          </mc:Fallback>
        </mc:AlternateContent>
      </w:r>
      <w:r w:rsidR="00474E4C" w:rsidRPr="00421257">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07A77BCE" wp14:editId="3F455086">
                <wp:simplePos x="0" y="0"/>
                <wp:positionH relativeFrom="page">
                  <wp:posOffset>3291840</wp:posOffset>
                </wp:positionH>
                <wp:positionV relativeFrom="paragraph">
                  <wp:posOffset>29845</wp:posOffset>
                </wp:positionV>
                <wp:extent cx="1211333" cy="541020"/>
                <wp:effectExtent l="0" t="0" r="8255" b="0"/>
                <wp:wrapNone/>
                <wp:docPr id="36" name="Прямоугольник 20">
                  <a:extLst xmlns:a="http://schemas.openxmlformats.org/drawingml/2006/main"/>
                </wp:docPr>
                <wp:cNvGraphicFramePr/>
                <a:graphic xmlns:a="http://schemas.openxmlformats.org/drawingml/2006/main">
                  <a:graphicData uri="http://schemas.microsoft.com/office/word/2010/wordprocessingShape">
                    <wps:wsp>
                      <wps:cNvSpPr/>
                      <wps:spPr>
                        <a:xfrm>
                          <a:off x="0" y="0"/>
                          <a:ext cx="1211333" cy="541020"/>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txb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НАЗК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77BCE" id="_x0000_s1041" style="position:absolute;margin-left:259.2pt;margin-top:2.35pt;width:95.4pt;height:42.6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" fillcolor="#d8d8d8 [2732]" stroked="f" strokeweight=".5pt">
                <v:textbo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НАЗК</w:t>
                      </w:r>
                    </w:p>
                  </w:txbxContent>
                </v:textbox>
                <w10:wrap anchorx="page"/>
              </v:rect>
            </w:pict>
          </mc:Fallback>
        </mc:AlternateContent>
      </w:r>
    </w:p>
    <w:p w:rsidR="00474E4C" w:rsidRDefault="00474E4C" w:rsidP="00474E4C">
      <w:pPr>
        <w:rPr>
          <w:rFonts w:ascii="Times New Roman" w:hAnsi="Times New Roman" w:cs="Times New Roman"/>
          <w:sz w:val="28"/>
          <w:szCs w:val="28"/>
        </w:rPr>
      </w:pPr>
    </w:p>
    <w:p w:rsidR="00474E4C" w:rsidRDefault="00474E4C" w:rsidP="00474E4C">
      <w:pPr>
        <w:rPr>
          <w:rFonts w:ascii="Times New Roman" w:hAnsi="Times New Roman" w:cs="Times New Roman"/>
          <w:sz w:val="28"/>
          <w:szCs w:val="28"/>
        </w:rPr>
      </w:pPr>
    </w:p>
    <w:p w:rsidR="00474E4C" w:rsidRDefault="00474E4C" w:rsidP="00474E4C">
      <w:pPr>
        <w:rPr>
          <w:rFonts w:ascii="Times New Roman" w:hAnsi="Times New Roman" w:cs="Times New Roman"/>
          <w:sz w:val="28"/>
          <w:szCs w:val="28"/>
        </w:rPr>
      </w:pPr>
    </w:p>
    <w:p w:rsidR="00474E4C" w:rsidRDefault="00474E4C" w:rsidP="00474E4C">
      <w:pPr>
        <w:rPr>
          <w:rFonts w:ascii="Times New Roman" w:hAnsi="Times New Roman" w:cs="Times New Roman"/>
          <w:sz w:val="28"/>
          <w:szCs w:val="28"/>
        </w:rPr>
      </w:pPr>
    </w:p>
    <w:p w:rsidR="00474E4C" w:rsidRDefault="00474E4C" w:rsidP="00474E4C">
      <w:pPr>
        <w:rPr>
          <w:rFonts w:ascii="Times New Roman" w:hAnsi="Times New Roman" w:cs="Times New Roman"/>
          <w:sz w:val="28"/>
          <w:szCs w:val="28"/>
        </w:rPr>
      </w:pPr>
    </w:p>
    <w:p w:rsidR="00474E4C" w:rsidRDefault="00E252BA" w:rsidP="00474E4C">
      <w:pPr>
        <w:rPr>
          <w:rFonts w:ascii="Times New Roman" w:hAnsi="Times New Roman" w:cs="Times New Roman"/>
          <w:sz w:val="28"/>
          <w:szCs w:val="28"/>
        </w:rPr>
      </w:pPr>
      <w:r w:rsidRPr="00421257">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14:anchorId="7FE80D79" wp14:editId="0459E966">
                <wp:simplePos x="0" y="0"/>
                <wp:positionH relativeFrom="page">
                  <wp:posOffset>3177540</wp:posOffset>
                </wp:positionH>
                <wp:positionV relativeFrom="paragraph">
                  <wp:posOffset>318770</wp:posOffset>
                </wp:positionV>
                <wp:extent cx="1439545" cy="960120"/>
                <wp:effectExtent l="0" t="0" r="8255" b="0"/>
                <wp:wrapNone/>
                <wp:docPr id="47" name="Прямоугольник 27">
                  <a:extLst xmlns:a="http://schemas.openxmlformats.org/drawingml/2006/main"/>
                </wp:docPr>
                <wp:cNvGraphicFramePr/>
                <a:graphic xmlns:a="http://schemas.openxmlformats.org/drawingml/2006/main">
                  <a:graphicData uri="http://schemas.microsoft.com/office/word/2010/wordprocessingShape">
                    <wps:wsp>
                      <wps:cNvSpPr/>
                      <wps:spPr>
                        <a:xfrm>
                          <a:off x="0" y="0"/>
                          <a:ext cx="1439545" cy="960120"/>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txbx>
                        <w:txbxContent>
                          <w:p w:rsidR="00474E4C" w:rsidRPr="00421257" w:rsidRDefault="00E252BA" w:rsidP="00474E4C">
                            <w:pPr>
                              <w:pStyle w:val="a5"/>
                              <w:spacing w:before="0" w:beforeAutospacing="0" w:after="0" w:afterAutospacing="0"/>
                              <w:jc w:val="center"/>
                            </w:pPr>
                            <w:r>
                              <w:rPr>
                                <w:b/>
                                <w:bCs/>
                                <w:i/>
                                <w:iCs/>
                                <w:color w:val="000000" w:themeColor="dark1"/>
                                <w:lang w:val="uk-UA"/>
                              </w:rPr>
                              <w:t>ф</w:t>
                            </w:r>
                            <w:r w:rsidR="00D40276">
                              <w:rPr>
                                <w:b/>
                                <w:bCs/>
                                <w:i/>
                                <w:iCs/>
                                <w:color w:val="000000" w:themeColor="dark1"/>
                                <w:lang w:val="uk-UA"/>
                              </w:rPr>
                              <w:t xml:space="preserve">ізична особа як </w:t>
                            </w:r>
                            <w:proofErr w:type="spellStart"/>
                            <w:r w:rsidR="00D40276">
                              <w:rPr>
                                <w:b/>
                                <w:bCs/>
                                <w:i/>
                                <w:iCs/>
                                <w:color w:val="000000" w:themeColor="dark1"/>
                                <w:lang w:val="uk-UA"/>
                              </w:rPr>
                              <w:t>самозайнята</w:t>
                            </w:r>
                            <w:proofErr w:type="spellEnd"/>
                            <w:r w:rsidR="00474E4C" w:rsidRPr="00421257">
                              <w:rPr>
                                <w:b/>
                                <w:bCs/>
                                <w:i/>
                                <w:iCs/>
                                <w:color w:val="000000" w:themeColor="dark1"/>
                                <w:lang w:val="uk-UA"/>
                              </w:rPr>
                              <w:t xml:space="preserve"> особа</w:t>
                            </w:r>
                            <w:r w:rsidR="00D40276">
                              <w:rPr>
                                <w:b/>
                                <w:bCs/>
                                <w:i/>
                                <w:iCs/>
                                <w:color w:val="000000" w:themeColor="dark1"/>
                                <w:lang w:val="uk-UA"/>
                              </w:rPr>
                              <w:t xml:space="preserve"> чи</w:t>
                            </w:r>
                            <w:r>
                              <w:rPr>
                                <w:b/>
                                <w:bCs/>
                                <w:i/>
                                <w:iCs/>
                                <w:color w:val="000000" w:themeColor="dark1"/>
                                <w:lang w:val="uk-UA"/>
                              </w:rPr>
                              <w:t xml:space="preserve"> штатний</w:t>
                            </w:r>
                            <w:r w:rsidR="00D40276">
                              <w:rPr>
                                <w:b/>
                                <w:bCs/>
                                <w:i/>
                                <w:iCs/>
                                <w:color w:val="000000" w:themeColor="dark1"/>
                                <w:lang w:val="uk-UA"/>
                              </w:rPr>
                              <w:t xml:space="preserve"> лобісти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80D79" id="Прямоугольник 27" o:spid="_x0000_s1042" style="position:absolute;margin-left:250.2pt;margin-top:25.1pt;width:113.35pt;height:75.6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" fillcolor="#d8d8d8 [2732]" stroked="f" strokeweight=".5pt">
                <v:textbox>
                  <w:txbxContent>
                    <w:p w:rsidR="00474E4C" w:rsidRPr="00421257" w:rsidRDefault="00E252BA" w:rsidP="00474E4C">
                      <w:pPr>
                        <w:pStyle w:val="a5"/>
                        <w:spacing w:before="0" w:beforeAutospacing="0" w:after="0" w:afterAutospacing="0"/>
                        <w:jc w:val="center"/>
                      </w:pPr>
                      <w:r>
                        <w:rPr>
                          <w:b/>
                          <w:bCs/>
                          <w:i/>
                          <w:iCs/>
                          <w:color w:val="000000" w:themeColor="dark1"/>
                          <w:lang w:val="uk-UA"/>
                        </w:rPr>
                        <w:t>ф</w:t>
                      </w:r>
                      <w:r w:rsidR="00D40276">
                        <w:rPr>
                          <w:b/>
                          <w:bCs/>
                          <w:i/>
                          <w:iCs/>
                          <w:color w:val="000000" w:themeColor="dark1"/>
                          <w:lang w:val="uk-UA"/>
                        </w:rPr>
                        <w:t xml:space="preserve">ізична особа як </w:t>
                      </w:r>
                      <w:proofErr w:type="spellStart"/>
                      <w:r w:rsidR="00D40276">
                        <w:rPr>
                          <w:b/>
                          <w:bCs/>
                          <w:i/>
                          <w:iCs/>
                          <w:color w:val="000000" w:themeColor="dark1"/>
                          <w:lang w:val="uk-UA"/>
                        </w:rPr>
                        <w:t>самозайнята</w:t>
                      </w:r>
                      <w:proofErr w:type="spellEnd"/>
                      <w:r w:rsidR="00474E4C" w:rsidRPr="00421257">
                        <w:rPr>
                          <w:b/>
                          <w:bCs/>
                          <w:i/>
                          <w:iCs/>
                          <w:color w:val="000000" w:themeColor="dark1"/>
                          <w:lang w:val="uk-UA"/>
                        </w:rPr>
                        <w:t xml:space="preserve"> особа</w:t>
                      </w:r>
                      <w:r w:rsidR="00D40276">
                        <w:rPr>
                          <w:b/>
                          <w:bCs/>
                          <w:i/>
                          <w:iCs/>
                          <w:color w:val="000000" w:themeColor="dark1"/>
                          <w:lang w:val="uk-UA"/>
                        </w:rPr>
                        <w:t xml:space="preserve"> чи</w:t>
                      </w:r>
                      <w:r>
                        <w:rPr>
                          <w:b/>
                          <w:bCs/>
                          <w:i/>
                          <w:iCs/>
                          <w:color w:val="000000" w:themeColor="dark1"/>
                          <w:lang w:val="uk-UA"/>
                        </w:rPr>
                        <w:t xml:space="preserve"> штатний</w:t>
                      </w:r>
                      <w:r w:rsidR="00D40276">
                        <w:rPr>
                          <w:b/>
                          <w:bCs/>
                          <w:i/>
                          <w:iCs/>
                          <w:color w:val="000000" w:themeColor="dark1"/>
                          <w:lang w:val="uk-UA"/>
                        </w:rPr>
                        <w:t xml:space="preserve"> лобісти</w:t>
                      </w:r>
                    </w:p>
                  </w:txbxContent>
                </v:textbox>
                <w10:wrap anchorx="page"/>
              </v:rect>
            </w:pict>
          </mc:Fallback>
        </mc:AlternateContent>
      </w:r>
    </w:p>
    <w:p w:rsidR="00474E4C" w:rsidRDefault="00A112A0" w:rsidP="00474E4C">
      <w:pPr>
        <w:rPr>
          <w:rFonts w:ascii="Times New Roman" w:hAnsi="Times New Roman" w:cs="Times New Roman"/>
          <w:sz w:val="28"/>
          <w:szCs w:val="28"/>
        </w:rPr>
      </w:pPr>
      <w:r w:rsidRPr="00421257">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0EDB7BD2" wp14:editId="1529E27C">
                <wp:simplePos x="0" y="0"/>
                <wp:positionH relativeFrom="margin">
                  <wp:posOffset>4230370</wp:posOffset>
                </wp:positionH>
                <wp:positionV relativeFrom="paragraph">
                  <wp:posOffset>653415</wp:posOffset>
                </wp:positionV>
                <wp:extent cx="1439545" cy="467995"/>
                <wp:effectExtent l="0" t="0" r="8255" b="8255"/>
                <wp:wrapNone/>
                <wp:docPr id="49" name="Прямоугольник 31">
                  <a:extLst xmlns:a="http://schemas.openxmlformats.org/drawingml/2006/main"/>
                </wp:docPr>
                <wp:cNvGraphicFramePr/>
                <a:graphic xmlns:a="http://schemas.openxmlformats.org/drawingml/2006/main">
                  <a:graphicData uri="http://schemas.microsoft.com/office/word/2010/wordprocessingShape">
                    <wps:wsp>
                      <wps:cNvSpPr/>
                      <wps:spPr>
                        <a:xfrm>
                          <a:off x="0" y="0"/>
                          <a:ext cx="1439545" cy="467995"/>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txb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органів місцевого самоврядування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B7BD2" id="Прямоугольник 31" o:spid="_x0000_s1043" style="position:absolute;margin-left:333.1pt;margin-top:51.45pt;width:113.35pt;height:36.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" fillcolor="#d8d8d8 [2732]" stroked="f" strokeweight=".5pt">
                <v:textbo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органів місцевого самоврядування</w:t>
                      </w:r>
                    </w:p>
                  </w:txbxContent>
                </v:textbox>
                <w10:wrap anchorx="margin"/>
              </v:rect>
            </w:pict>
          </mc:Fallback>
        </mc:AlternateContent>
      </w:r>
      <w:r w:rsidRPr="00421257">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692FD7AB" wp14:editId="6B71982E">
                <wp:simplePos x="0" y="0"/>
                <wp:positionH relativeFrom="page">
                  <wp:posOffset>5311140</wp:posOffset>
                </wp:positionH>
                <wp:positionV relativeFrom="paragraph">
                  <wp:posOffset>6350</wp:posOffset>
                </wp:positionV>
                <wp:extent cx="1439545" cy="467995"/>
                <wp:effectExtent l="0" t="0" r="8255" b="8255"/>
                <wp:wrapNone/>
                <wp:docPr id="46" name="Прямоугольник 29">
                  <a:extLst xmlns:a="http://schemas.openxmlformats.org/drawingml/2006/main"/>
                </wp:docPr>
                <wp:cNvGraphicFramePr/>
                <a:graphic xmlns:a="http://schemas.openxmlformats.org/drawingml/2006/main">
                  <a:graphicData uri="http://schemas.microsoft.com/office/word/2010/wordprocessingShape">
                    <wps:wsp>
                      <wps:cNvSpPr/>
                      <wps:spPr>
                        <a:xfrm>
                          <a:off x="0" y="0"/>
                          <a:ext cx="1439545" cy="467995"/>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txb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 xml:space="preserve">державних органів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FD7AB" id="Прямоугольник 29" o:spid="_x0000_s1044" style="position:absolute;margin-left:418.2pt;margin-top:.5pt;width:113.35pt;height:36.8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" fillcolor="#d8d8d8 [2732]" stroked="f" strokeweight=".5pt">
                <v:textbo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 xml:space="preserve">державних органів </w:t>
                      </w:r>
                    </w:p>
                  </w:txbxContent>
                </v:textbox>
                <w10:wrap anchorx="page"/>
              </v:rect>
            </w:pict>
          </mc:Fallback>
        </mc:AlternateContent>
      </w:r>
      <w:r w:rsidRPr="00421257">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085BAD13" wp14:editId="400B5C2A">
                <wp:simplePos x="0" y="0"/>
                <wp:positionH relativeFrom="column">
                  <wp:posOffset>-165735</wp:posOffset>
                </wp:positionH>
                <wp:positionV relativeFrom="paragraph">
                  <wp:posOffset>21590</wp:posOffset>
                </wp:positionV>
                <wp:extent cx="1439545" cy="467995"/>
                <wp:effectExtent l="0" t="0" r="8255" b="8255"/>
                <wp:wrapNone/>
                <wp:docPr id="48" name="Прямоугольник 22">
                  <a:extLst xmlns:a="http://schemas.openxmlformats.org/drawingml/2006/main"/>
                </wp:docPr>
                <wp:cNvGraphicFramePr/>
                <a:graphic xmlns:a="http://schemas.openxmlformats.org/drawingml/2006/main">
                  <a:graphicData uri="http://schemas.microsoft.com/office/word/2010/wordprocessingShape">
                    <wps:wsp>
                      <wps:cNvSpPr/>
                      <wps:spPr>
                        <a:xfrm>
                          <a:off x="0" y="0"/>
                          <a:ext cx="1439545" cy="467995"/>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txb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фізичні особи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BAD13" id="Прямоугольник 22" o:spid="_x0000_s1045" style="position:absolute;margin-left:-13.05pt;margin-top:1.7pt;width:113.35pt;height:36.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" fillcolor="#d8d8d8 [2732]" stroked="f" strokeweight=".5pt">
                <v:textbo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фізичні особи</w:t>
                      </w:r>
                    </w:p>
                  </w:txbxContent>
                </v:textbox>
              </v:rect>
            </w:pict>
          </mc:Fallback>
        </mc:AlternateContent>
      </w:r>
      <w:r w:rsidRPr="00421257">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4627E651" wp14:editId="03BB82BA">
                <wp:simplePos x="0" y="0"/>
                <wp:positionH relativeFrom="margin">
                  <wp:posOffset>-167640</wp:posOffset>
                </wp:positionH>
                <wp:positionV relativeFrom="paragraph">
                  <wp:posOffset>592455</wp:posOffset>
                </wp:positionV>
                <wp:extent cx="1439545" cy="467995"/>
                <wp:effectExtent l="0" t="0" r="8255" b="8255"/>
                <wp:wrapNone/>
                <wp:docPr id="51" name="Прямоугольник 23">
                  <a:extLst xmlns:a="http://schemas.openxmlformats.org/drawingml/2006/main"/>
                </wp:docPr>
                <wp:cNvGraphicFramePr/>
                <a:graphic xmlns:a="http://schemas.openxmlformats.org/drawingml/2006/main">
                  <a:graphicData uri="http://schemas.microsoft.com/office/word/2010/wordprocessingShape">
                    <wps:wsp>
                      <wps:cNvSpPr/>
                      <wps:spPr>
                        <a:xfrm>
                          <a:off x="0" y="0"/>
                          <a:ext cx="1439545" cy="467995"/>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txb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юридичні особи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7E651" id="_x0000_s1046" style="position:absolute;margin-left:-13.2pt;margin-top:46.65pt;width:113.35pt;height:36.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" fillcolor="#d8d8d8 [2732]" stroked="f" strokeweight=".5pt">
                <v:textbo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юридичні особи</w:t>
                      </w:r>
                    </w:p>
                  </w:txbxContent>
                </v:textbox>
                <w10:wrap anchorx="margin"/>
              </v:rect>
            </w:pict>
          </mc:Fallback>
        </mc:AlternateContent>
      </w:r>
    </w:p>
    <w:p w:rsidR="00474E4C" w:rsidRDefault="00474E4C" w:rsidP="00474E4C">
      <w:pPr>
        <w:rPr>
          <w:rFonts w:ascii="Times New Roman" w:hAnsi="Times New Roman" w:cs="Times New Roman"/>
          <w:sz w:val="28"/>
          <w:szCs w:val="28"/>
        </w:rPr>
      </w:pPr>
    </w:p>
    <w:p w:rsidR="008C3F88" w:rsidRPr="00A112A0" w:rsidRDefault="008C3F88" w:rsidP="00A112A0">
      <w:pPr>
        <w:rPr>
          <w:rFonts w:ascii="Times New Roman" w:hAnsi="Times New Roman" w:cs="Times New Roman"/>
          <w:sz w:val="28"/>
          <w:szCs w:val="28"/>
        </w:rPr>
      </w:pPr>
    </w:p>
    <w:p w:rsidR="00D40276" w:rsidRDefault="00D40276" w:rsidP="00474E4C">
      <w:pPr>
        <w:spacing w:after="120" w:line="240" w:lineRule="auto"/>
        <w:ind w:firstLine="567"/>
        <w:jc w:val="both"/>
        <w:rPr>
          <w:rFonts w:ascii="Times New Roman" w:hAnsi="Times New Roman" w:cs="Times New Roman"/>
          <w:b/>
          <w:i/>
          <w:sz w:val="28"/>
          <w:szCs w:val="28"/>
        </w:rPr>
      </w:pPr>
      <w:r w:rsidRPr="00421257">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02E2758F" wp14:editId="44C49F81">
                <wp:simplePos x="0" y="0"/>
                <wp:positionH relativeFrom="page">
                  <wp:posOffset>3202305</wp:posOffset>
                </wp:positionH>
                <wp:positionV relativeFrom="paragraph">
                  <wp:posOffset>101600</wp:posOffset>
                </wp:positionV>
                <wp:extent cx="1439545" cy="467995"/>
                <wp:effectExtent l="0" t="0" r="8255" b="8255"/>
                <wp:wrapNone/>
                <wp:docPr id="50" name="Прямоугольник 24">
                  <a:extLst xmlns:a="http://schemas.openxmlformats.org/drawingml/2006/main"/>
                </wp:docPr>
                <wp:cNvGraphicFramePr/>
                <a:graphic xmlns:a="http://schemas.openxmlformats.org/drawingml/2006/main">
                  <a:graphicData uri="http://schemas.microsoft.com/office/word/2010/wordprocessingShape">
                    <wps:wsp>
                      <wps:cNvSpPr/>
                      <wps:spPr>
                        <a:xfrm>
                          <a:off x="0" y="0"/>
                          <a:ext cx="1439545" cy="467995"/>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txb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лобістська фірма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2758F" id="_x0000_s1047" style="position:absolute;left:0;text-align:left;margin-left:252.15pt;margin-top:8pt;width:113.35pt;height:36.8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" fillcolor="#d8d8d8 [2732]" stroked="f" strokeweight=".5pt">
                <v:textbox>
                  <w:txbxContent>
                    <w:p w:rsidR="00474E4C" w:rsidRPr="00421257" w:rsidRDefault="00474E4C" w:rsidP="00474E4C">
                      <w:pPr>
                        <w:pStyle w:val="a5"/>
                        <w:spacing w:before="0" w:beforeAutospacing="0" w:after="0" w:afterAutospacing="0"/>
                        <w:jc w:val="center"/>
                      </w:pPr>
                      <w:r w:rsidRPr="00421257">
                        <w:rPr>
                          <w:b/>
                          <w:bCs/>
                          <w:i/>
                          <w:iCs/>
                          <w:color w:val="000000" w:themeColor="dark1"/>
                          <w:lang w:val="uk-UA"/>
                        </w:rPr>
                        <w:t>лобістська фірма</w:t>
                      </w:r>
                    </w:p>
                  </w:txbxContent>
                </v:textbox>
                <w10:wrap anchorx="page"/>
              </v:rect>
            </w:pict>
          </mc:Fallback>
        </mc:AlternateContent>
      </w:r>
    </w:p>
    <w:p w:rsidR="00D40276" w:rsidRDefault="00D40276" w:rsidP="00474E4C">
      <w:pPr>
        <w:spacing w:after="120" w:line="240" w:lineRule="auto"/>
        <w:ind w:firstLine="567"/>
        <w:jc w:val="both"/>
        <w:rPr>
          <w:rFonts w:ascii="Times New Roman" w:hAnsi="Times New Roman" w:cs="Times New Roman"/>
          <w:b/>
          <w:i/>
          <w:sz w:val="28"/>
          <w:szCs w:val="28"/>
        </w:rPr>
      </w:pPr>
    </w:p>
    <w:p w:rsidR="00D40276" w:rsidRDefault="00D40276" w:rsidP="00474E4C">
      <w:pPr>
        <w:spacing w:after="120" w:line="240" w:lineRule="auto"/>
        <w:ind w:firstLine="567"/>
        <w:jc w:val="both"/>
        <w:rPr>
          <w:rFonts w:ascii="Times New Roman" w:hAnsi="Times New Roman" w:cs="Times New Roman"/>
          <w:b/>
          <w:i/>
          <w:sz w:val="28"/>
          <w:szCs w:val="28"/>
        </w:rPr>
      </w:pPr>
    </w:p>
    <w:p w:rsidR="00D40276" w:rsidRDefault="00E252BA" w:rsidP="00474E4C">
      <w:pPr>
        <w:spacing w:after="120" w:line="240" w:lineRule="auto"/>
        <w:ind w:firstLine="567"/>
        <w:jc w:val="both"/>
        <w:rPr>
          <w:rFonts w:ascii="Times New Roman" w:hAnsi="Times New Roman" w:cs="Times New Roman"/>
          <w:b/>
          <w:i/>
          <w:sz w:val="28"/>
          <w:szCs w:val="28"/>
        </w:rPr>
      </w:pPr>
      <w:r w:rsidRPr="00421257">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4B92D01E" wp14:editId="5A46F1BA">
                <wp:simplePos x="0" y="0"/>
                <wp:positionH relativeFrom="page">
                  <wp:posOffset>3192780</wp:posOffset>
                </wp:positionH>
                <wp:positionV relativeFrom="paragraph">
                  <wp:posOffset>8890</wp:posOffset>
                </wp:positionV>
                <wp:extent cx="1439545" cy="647700"/>
                <wp:effectExtent l="0" t="0" r="8255" b="0"/>
                <wp:wrapNone/>
                <wp:docPr id="52" name="Прямоугольник 25">
                  <a:extLst xmlns:a="http://schemas.openxmlformats.org/drawingml/2006/main"/>
                </wp:docPr>
                <wp:cNvGraphicFramePr/>
                <a:graphic xmlns:a="http://schemas.openxmlformats.org/drawingml/2006/main">
                  <a:graphicData uri="http://schemas.microsoft.com/office/word/2010/wordprocessingShape">
                    <wps:wsp>
                      <wps:cNvSpPr/>
                      <wps:spPr>
                        <a:xfrm>
                          <a:off x="0" y="0"/>
                          <a:ext cx="1439545" cy="647700"/>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txbx>
                        <w:txbxContent>
                          <w:p w:rsidR="00474E4C" w:rsidRPr="00850D8C" w:rsidRDefault="00850D8C" w:rsidP="00474E4C">
                            <w:pPr>
                              <w:pStyle w:val="a5"/>
                              <w:spacing w:before="0" w:beforeAutospacing="0" w:after="0" w:afterAutospacing="0"/>
                              <w:jc w:val="center"/>
                              <w:rPr>
                                <w:lang w:val="uk-UA"/>
                              </w:rPr>
                            </w:pPr>
                            <w:r>
                              <w:rPr>
                                <w:b/>
                                <w:bCs/>
                                <w:i/>
                                <w:iCs/>
                                <w:color w:val="000000" w:themeColor="dark1"/>
                                <w:lang w:val="uk-UA"/>
                              </w:rPr>
                              <w:t>Асоціації та громадські об</w:t>
                            </w:r>
                            <w:r>
                              <w:rPr>
                                <w:b/>
                                <w:bCs/>
                                <w:i/>
                                <w:iCs/>
                                <w:color w:val="000000" w:themeColor="dark1"/>
                                <w:lang w:val="en-US"/>
                              </w:rPr>
                              <w:t>’</w:t>
                            </w:r>
                            <w:r>
                              <w:rPr>
                                <w:b/>
                                <w:bCs/>
                                <w:i/>
                                <w:iCs/>
                                <w:color w:val="000000" w:themeColor="dark1"/>
                                <w:lang w:val="uk-UA"/>
                              </w:rPr>
                              <w:t>єднання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2D01E" id="_x0000_s1048" style="position:absolute;left:0;text-align:left;margin-left:251.4pt;margin-top:.7pt;width:113.35pt;height:51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" fillcolor="#d8d8d8 [2732]" stroked="f" strokeweight=".5pt">
                <v:textbox>
                  <w:txbxContent>
                    <w:p w:rsidR="00474E4C" w:rsidRPr="00850D8C" w:rsidRDefault="00850D8C" w:rsidP="00474E4C">
                      <w:pPr>
                        <w:pStyle w:val="a5"/>
                        <w:spacing w:before="0" w:beforeAutospacing="0" w:after="0" w:afterAutospacing="0"/>
                        <w:jc w:val="center"/>
                        <w:rPr>
                          <w:lang w:val="uk-UA"/>
                        </w:rPr>
                      </w:pPr>
                      <w:r>
                        <w:rPr>
                          <w:b/>
                          <w:bCs/>
                          <w:i/>
                          <w:iCs/>
                          <w:color w:val="000000" w:themeColor="dark1"/>
                          <w:lang w:val="uk-UA"/>
                        </w:rPr>
                        <w:t>Асоціації та громадські об</w:t>
                      </w:r>
                      <w:r>
                        <w:rPr>
                          <w:b/>
                          <w:bCs/>
                          <w:i/>
                          <w:iCs/>
                          <w:color w:val="000000" w:themeColor="dark1"/>
                          <w:lang w:val="en-US"/>
                        </w:rPr>
                        <w:t>’</w:t>
                      </w:r>
                      <w:r>
                        <w:rPr>
                          <w:b/>
                          <w:bCs/>
                          <w:i/>
                          <w:iCs/>
                          <w:color w:val="000000" w:themeColor="dark1"/>
                          <w:lang w:val="uk-UA"/>
                        </w:rPr>
                        <w:t>єднання</w:t>
                      </w:r>
                    </w:p>
                  </w:txbxContent>
                </v:textbox>
                <w10:wrap anchorx="page"/>
              </v:rect>
            </w:pict>
          </mc:Fallback>
        </mc:AlternateContent>
      </w:r>
    </w:p>
    <w:p w:rsidR="00D40276" w:rsidRDefault="00D40276" w:rsidP="00474E4C">
      <w:pPr>
        <w:spacing w:after="120" w:line="240" w:lineRule="auto"/>
        <w:ind w:firstLine="567"/>
        <w:jc w:val="both"/>
        <w:rPr>
          <w:rFonts w:ascii="Times New Roman" w:hAnsi="Times New Roman" w:cs="Times New Roman"/>
          <w:b/>
          <w:i/>
          <w:sz w:val="28"/>
          <w:szCs w:val="28"/>
        </w:rPr>
      </w:pPr>
    </w:p>
    <w:p w:rsidR="00D40276" w:rsidRDefault="00D40276" w:rsidP="00850D8C">
      <w:pPr>
        <w:spacing w:after="120" w:line="240" w:lineRule="auto"/>
        <w:jc w:val="both"/>
        <w:rPr>
          <w:rFonts w:ascii="Times New Roman" w:hAnsi="Times New Roman" w:cs="Times New Roman"/>
          <w:b/>
          <w:i/>
          <w:sz w:val="28"/>
          <w:szCs w:val="28"/>
        </w:rPr>
      </w:pPr>
    </w:p>
    <w:p w:rsidR="00474E4C" w:rsidRPr="00781AB8" w:rsidRDefault="00474E4C" w:rsidP="00474E4C">
      <w:pPr>
        <w:spacing w:after="120" w:line="240" w:lineRule="auto"/>
        <w:ind w:firstLine="567"/>
        <w:jc w:val="both"/>
        <w:rPr>
          <w:rFonts w:ascii="Times New Roman" w:hAnsi="Times New Roman" w:cs="Times New Roman"/>
          <w:b/>
          <w:i/>
          <w:sz w:val="28"/>
          <w:szCs w:val="28"/>
        </w:rPr>
      </w:pPr>
      <w:r w:rsidRPr="00781AB8">
        <w:rPr>
          <w:rFonts w:ascii="Times New Roman" w:hAnsi="Times New Roman" w:cs="Times New Roman"/>
          <w:b/>
          <w:i/>
          <w:sz w:val="28"/>
          <w:szCs w:val="28"/>
        </w:rPr>
        <w:t>Висновки.</w:t>
      </w:r>
    </w:p>
    <w:p w:rsidR="00474E4C" w:rsidRPr="00474E4C" w:rsidRDefault="00474E4C" w:rsidP="00474E4C">
      <w:pPr>
        <w:spacing w:after="0" w:line="240" w:lineRule="auto"/>
        <w:ind w:firstLine="567"/>
        <w:jc w:val="both"/>
        <w:rPr>
          <w:rFonts w:ascii="Times New Roman" w:hAnsi="Times New Roman" w:cs="Times New Roman"/>
          <w:sz w:val="28"/>
          <w:szCs w:val="28"/>
        </w:rPr>
      </w:pPr>
      <w:r w:rsidRPr="00474E4C">
        <w:rPr>
          <w:rFonts w:ascii="Times New Roman" w:hAnsi="Times New Roman" w:cs="Times New Roman"/>
          <w:sz w:val="28"/>
          <w:szCs w:val="28"/>
        </w:rPr>
        <w:t xml:space="preserve">Лобізм є частиною суспільних відносин, хоча наразі чіткого механізму регулювання його в Україні не існує, проте наявна низка нормативно-правових актів (наприклад, закони України «Про звернення громадян», «Про доступ </w:t>
      </w:r>
      <w:r w:rsidRPr="00474E4C">
        <w:rPr>
          <w:rFonts w:ascii="Times New Roman" w:hAnsi="Times New Roman" w:cs="Times New Roman"/>
          <w:sz w:val="28"/>
          <w:szCs w:val="28"/>
        </w:rPr>
        <w:br/>
        <w:t xml:space="preserve">до публічної інформації» інші), які дозволяють частково задовільнити суспільний інтерес лобіювання. У більшій мірі лобіювання в Україні має «тіньові риси», з яким суспільство асоціює корупцію, негласні домовленості та зв’язки, що також негативно впливає на імідж держави, її розвиток та відкритість. </w:t>
      </w:r>
    </w:p>
    <w:p w:rsidR="00474E4C" w:rsidRPr="00474E4C" w:rsidRDefault="00474E4C" w:rsidP="00474E4C">
      <w:pPr>
        <w:spacing w:after="0" w:line="240" w:lineRule="auto"/>
        <w:ind w:firstLine="567"/>
        <w:jc w:val="both"/>
        <w:rPr>
          <w:rFonts w:ascii="Times New Roman" w:hAnsi="Times New Roman" w:cs="Times New Roman"/>
          <w:sz w:val="28"/>
          <w:szCs w:val="28"/>
        </w:rPr>
      </w:pPr>
      <w:r w:rsidRPr="00474E4C">
        <w:rPr>
          <w:rFonts w:ascii="Times New Roman" w:hAnsi="Times New Roman" w:cs="Times New Roman"/>
          <w:sz w:val="28"/>
          <w:szCs w:val="28"/>
        </w:rPr>
        <w:t>Наразі в Україні наявна потреба врегулювати правовідносини лобіювання, визначити чіткі межі лобіювання, встановити методи впливу та  зиск із нього для суспільства і держава.</w:t>
      </w:r>
      <w:r w:rsidR="008C3F88">
        <w:rPr>
          <w:rFonts w:ascii="Times New Roman" w:hAnsi="Times New Roman" w:cs="Times New Roman"/>
          <w:sz w:val="28"/>
          <w:szCs w:val="28"/>
        </w:rPr>
        <w:t xml:space="preserve"> </w:t>
      </w:r>
    </w:p>
    <w:p w:rsidR="00474E4C" w:rsidRPr="00781AB8" w:rsidRDefault="00474E4C" w:rsidP="00474E4C">
      <w:pPr>
        <w:spacing w:after="0" w:line="240" w:lineRule="auto"/>
        <w:ind w:firstLine="567"/>
        <w:jc w:val="both"/>
        <w:rPr>
          <w:rFonts w:ascii="Times New Roman" w:hAnsi="Times New Roman" w:cs="Times New Roman"/>
          <w:sz w:val="28"/>
          <w:szCs w:val="28"/>
        </w:rPr>
      </w:pPr>
      <w:r w:rsidRPr="00781AB8">
        <w:rPr>
          <w:rFonts w:ascii="Times New Roman" w:hAnsi="Times New Roman" w:cs="Times New Roman"/>
          <w:sz w:val="28"/>
          <w:szCs w:val="28"/>
        </w:rPr>
        <w:t xml:space="preserve">Діяльність з лобіювання в національному законодавстві слід розглядати </w:t>
      </w:r>
      <w:r>
        <w:rPr>
          <w:rFonts w:ascii="Times New Roman" w:hAnsi="Times New Roman" w:cs="Times New Roman"/>
          <w:sz w:val="28"/>
          <w:szCs w:val="28"/>
        </w:rPr>
        <w:br/>
      </w:r>
      <w:r w:rsidRPr="00781AB8">
        <w:rPr>
          <w:rFonts w:ascii="Times New Roman" w:hAnsi="Times New Roman" w:cs="Times New Roman"/>
          <w:sz w:val="28"/>
          <w:szCs w:val="28"/>
        </w:rPr>
        <w:t xml:space="preserve">як співпрацю державної влади з представниками громадянського суспільства </w:t>
      </w:r>
      <w:r>
        <w:rPr>
          <w:rFonts w:ascii="Times New Roman" w:hAnsi="Times New Roman" w:cs="Times New Roman"/>
          <w:sz w:val="28"/>
          <w:szCs w:val="28"/>
        </w:rPr>
        <w:br/>
      </w:r>
      <w:r w:rsidRPr="00781AB8">
        <w:rPr>
          <w:rFonts w:ascii="Times New Roman" w:hAnsi="Times New Roman" w:cs="Times New Roman"/>
          <w:sz w:val="28"/>
          <w:szCs w:val="28"/>
        </w:rPr>
        <w:t>та основу формування демократичних засад.</w:t>
      </w:r>
    </w:p>
    <w:p w:rsidR="00474E4C" w:rsidRPr="00781AB8" w:rsidRDefault="00474E4C" w:rsidP="00474E4C">
      <w:pPr>
        <w:spacing w:after="0" w:line="240" w:lineRule="auto"/>
        <w:ind w:firstLine="567"/>
        <w:jc w:val="both"/>
        <w:rPr>
          <w:rFonts w:ascii="Times New Roman" w:hAnsi="Times New Roman" w:cs="Times New Roman"/>
          <w:sz w:val="28"/>
          <w:szCs w:val="28"/>
        </w:rPr>
      </w:pPr>
      <w:r w:rsidRPr="00781AB8">
        <w:rPr>
          <w:rFonts w:ascii="Times New Roman" w:hAnsi="Times New Roman" w:cs="Times New Roman"/>
          <w:sz w:val="28"/>
          <w:szCs w:val="28"/>
        </w:rPr>
        <w:t>Тому в законодавчому акті, який має на меті легалізацію лобістської діяльності, має бути чітко визначено (і зрозуміло для всіх, кого цей закон стосуватиметься) викладені наміри законодавців:</w:t>
      </w:r>
    </w:p>
    <w:p w:rsidR="00474E4C" w:rsidRPr="00781AB8" w:rsidRDefault="00474E4C" w:rsidP="00474E4C">
      <w:pPr>
        <w:spacing w:after="0" w:line="240" w:lineRule="auto"/>
        <w:ind w:firstLine="567"/>
        <w:jc w:val="both"/>
        <w:rPr>
          <w:rFonts w:ascii="Times New Roman" w:hAnsi="Times New Roman" w:cs="Times New Roman"/>
          <w:sz w:val="28"/>
          <w:szCs w:val="28"/>
        </w:rPr>
      </w:pPr>
      <w:r w:rsidRPr="00781AB8">
        <w:rPr>
          <w:rFonts w:ascii="Times New Roman" w:hAnsi="Times New Roman" w:cs="Times New Roman"/>
          <w:sz w:val="28"/>
          <w:szCs w:val="28"/>
        </w:rPr>
        <w:t>хто має право бути суб’єктом лобіювання. Вимоги до суб’єктів лобіювання;</w:t>
      </w:r>
    </w:p>
    <w:p w:rsidR="00474E4C" w:rsidRPr="00781AB8" w:rsidRDefault="00474E4C" w:rsidP="00474E4C">
      <w:pPr>
        <w:spacing w:after="0" w:line="240" w:lineRule="auto"/>
        <w:ind w:firstLine="567"/>
        <w:jc w:val="both"/>
        <w:rPr>
          <w:rFonts w:ascii="Times New Roman" w:hAnsi="Times New Roman" w:cs="Times New Roman"/>
          <w:sz w:val="28"/>
          <w:szCs w:val="28"/>
        </w:rPr>
      </w:pPr>
      <w:r w:rsidRPr="00781AB8">
        <w:rPr>
          <w:rFonts w:ascii="Times New Roman" w:hAnsi="Times New Roman" w:cs="Times New Roman"/>
          <w:sz w:val="28"/>
          <w:szCs w:val="28"/>
        </w:rPr>
        <w:lastRenderedPageBreak/>
        <w:t>права та обов’язки суб’єктів лобіювання;</w:t>
      </w:r>
    </w:p>
    <w:p w:rsidR="00474E4C" w:rsidRPr="00781AB8" w:rsidRDefault="00474E4C" w:rsidP="00474E4C">
      <w:pPr>
        <w:spacing w:after="0" w:line="240" w:lineRule="auto"/>
        <w:ind w:firstLine="567"/>
        <w:jc w:val="both"/>
        <w:rPr>
          <w:rFonts w:ascii="Times New Roman" w:hAnsi="Times New Roman" w:cs="Times New Roman"/>
          <w:sz w:val="28"/>
          <w:szCs w:val="28"/>
        </w:rPr>
      </w:pPr>
      <w:r w:rsidRPr="00781AB8">
        <w:rPr>
          <w:rFonts w:ascii="Times New Roman" w:hAnsi="Times New Roman" w:cs="Times New Roman"/>
          <w:sz w:val="28"/>
          <w:szCs w:val="28"/>
        </w:rPr>
        <w:t>механізми та інструменти їх діяльності;</w:t>
      </w:r>
    </w:p>
    <w:p w:rsidR="00474E4C" w:rsidRPr="00781AB8" w:rsidRDefault="00474E4C" w:rsidP="00474E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781AB8">
        <w:rPr>
          <w:rFonts w:ascii="Times New Roman" w:hAnsi="Times New Roman" w:cs="Times New Roman"/>
          <w:sz w:val="28"/>
          <w:szCs w:val="28"/>
        </w:rPr>
        <w:t>лектронний реєстр суб’єктів лобіювання, чіткий об’єм інформації, який має надати особа, яка бажає бути зареєстрована як суб’єкт лобістської діяльності;</w:t>
      </w:r>
    </w:p>
    <w:p w:rsidR="00474E4C" w:rsidRPr="00781AB8" w:rsidRDefault="00474E4C" w:rsidP="00474E4C">
      <w:pPr>
        <w:spacing w:after="0" w:line="240" w:lineRule="auto"/>
        <w:ind w:firstLine="567"/>
        <w:jc w:val="both"/>
        <w:rPr>
          <w:rFonts w:ascii="Times New Roman" w:hAnsi="Times New Roman" w:cs="Times New Roman"/>
          <w:sz w:val="28"/>
          <w:szCs w:val="28"/>
        </w:rPr>
      </w:pPr>
      <w:r w:rsidRPr="00781AB8">
        <w:rPr>
          <w:rFonts w:ascii="Times New Roman" w:hAnsi="Times New Roman" w:cs="Times New Roman"/>
          <w:sz w:val="28"/>
          <w:szCs w:val="28"/>
        </w:rPr>
        <w:t xml:space="preserve">розкриття інформації про діяльність лобістів і лобістських фірм шляхом внесення інформації до реєстру про договори про надання лобістських послуг, зацікавлених осіб, шляхи фінансування. Ця інформація не належить </w:t>
      </w:r>
      <w:r w:rsidR="00850D8C">
        <w:rPr>
          <w:rFonts w:ascii="Times New Roman" w:hAnsi="Times New Roman" w:cs="Times New Roman"/>
          <w:sz w:val="28"/>
          <w:szCs w:val="28"/>
        </w:rPr>
        <w:br/>
      </w:r>
      <w:r w:rsidRPr="00781AB8">
        <w:rPr>
          <w:rFonts w:ascii="Times New Roman" w:hAnsi="Times New Roman" w:cs="Times New Roman"/>
          <w:sz w:val="28"/>
          <w:szCs w:val="28"/>
        </w:rPr>
        <w:t>до інформації з обмеженим доступом (не є комерційною, державною, банківською або іншою охоронюваною законодавством інформацією);</w:t>
      </w:r>
    </w:p>
    <w:p w:rsidR="00474E4C" w:rsidRDefault="00474E4C" w:rsidP="00474E4C">
      <w:pPr>
        <w:spacing w:after="0" w:line="240" w:lineRule="auto"/>
        <w:ind w:firstLine="567"/>
        <w:jc w:val="both"/>
        <w:rPr>
          <w:rFonts w:ascii="Times New Roman" w:hAnsi="Times New Roman" w:cs="Times New Roman"/>
          <w:sz w:val="28"/>
          <w:szCs w:val="28"/>
        </w:rPr>
      </w:pPr>
      <w:r w:rsidRPr="00781AB8">
        <w:rPr>
          <w:rFonts w:ascii="Times New Roman" w:hAnsi="Times New Roman" w:cs="Times New Roman"/>
          <w:sz w:val="28"/>
          <w:szCs w:val="28"/>
        </w:rPr>
        <w:t>доступ до реє</w:t>
      </w:r>
      <w:r>
        <w:rPr>
          <w:rFonts w:ascii="Times New Roman" w:hAnsi="Times New Roman" w:cs="Times New Roman"/>
          <w:sz w:val="28"/>
          <w:szCs w:val="28"/>
        </w:rPr>
        <w:t>стру (відкритий і безкоштовний);</w:t>
      </w:r>
      <w:r w:rsidRPr="00781AB8">
        <w:rPr>
          <w:rFonts w:ascii="Times New Roman" w:hAnsi="Times New Roman" w:cs="Times New Roman"/>
          <w:sz w:val="28"/>
          <w:szCs w:val="28"/>
        </w:rPr>
        <w:t xml:space="preserve"> </w:t>
      </w:r>
    </w:p>
    <w:p w:rsidR="00474E4C" w:rsidRPr="00781AB8" w:rsidRDefault="00474E4C" w:rsidP="00474E4C">
      <w:pPr>
        <w:spacing w:after="0" w:line="240" w:lineRule="auto"/>
        <w:ind w:firstLine="567"/>
        <w:jc w:val="both"/>
        <w:rPr>
          <w:rFonts w:ascii="Times New Roman" w:hAnsi="Times New Roman" w:cs="Times New Roman"/>
          <w:sz w:val="28"/>
          <w:szCs w:val="28"/>
        </w:rPr>
      </w:pPr>
      <w:r w:rsidRPr="00781AB8">
        <w:rPr>
          <w:rFonts w:ascii="Times New Roman" w:hAnsi="Times New Roman" w:cs="Times New Roman"/>
          <w:sz w:val="28"/>
          <w:szCs w:val="28"/>
        </w:rPr>
        <w:t xml:space="preserve">механізми контролю за діяльністю суб’єктів лобіювання, обмеження </w:t>
      </w:r>
      <w:r w:rsidR="00850D8C">
        <w:rPr>
          <w:rFonts w:ascii="Times New Roman" w:hAnsi="Times New Roman" w:cs="Times New Roman"/>
          <w:sz w:val="28"/>
          <w:szCs w:val="28"/>
        </w:rPr>
        <w:br/>
      </w:r>
      <w:r w:rsidRPr="00781AB8">
        <w:rPr>
          <w:rFonts w:ascii="Times New Roman" w:hAnsi="Times New Roman" w:cs="Times New Roman"/>
          <w:sz w:val="28"/>
          <w:szCs w:val="28"/>
        </w:rPr>
        <w:t xml:space="preserve">у взаємодії суб’єктів лобіювання і представниками суб’єктів правотворчості; </w:t>
      </w:r>
    </w:p>
    <w:p w:rsidR="00474E4C" w:rsidRPr="00781AB8" w:rsidRDefault="00474E4C" w:rsidP="00474E4C">
      <w:pPr>
        <w:spacing w:after="0" w:line="240" w:lineRule="auto"/>
        <w:ind w:firstLine="567"/>
        <w:jc w:val="both"/>
        <w:rPr>
          <w:rFonts w:ascii="Times New Roman" w:hAnsi="Times New Roman" w:cs="Times New Roman"/>
          <w:sz w:val="28"/>
          <w:szCs w:val="28"/>
        </w:rPr>
      </w:pPr>
      <w:r w:rsidRPr="00781AB8">
        <w:rPr>
          <w:rFonts w:ascii="Times New Roman" w:hAnsi="Times New Roman" w:cs="Times New Roman"/>
          <w:sz w:val="28"/>
          <w:szCs w:val="28"/>
        </w:rPr>
        <w:t>відповідальність за порушенн</w:t>
      </w:r>
      <w:r>
        <w:rPr>
          <w:rFonts w:ascii="Times New Roman" w:hAnsi="Times New Roman" w:cs="Times New Roman"/>
          <w:sz w:val="28"/>
          <w:szCs w:val="28"/>
        </w:rPr>
        <w:t>я законодавства щодо лобіювання.</w:t>
      </w:r>
    </w:p>
    <w:p w:rsidR="00474E4C" w:rsidRDefault="00474E4C" w:rsidP="00474E4C">
      <w:pPr>
        <w:spacing w:after="0" w:line="240" w:lineRule="auto"/>
        <w:jc w:val="both"/>
        <w:rPr>
          <w:rFonts w:ascii="Times New Roman" w:hAnsi="Times New Roman" w:cs="Times New Roman"/>
          <w:sz w:val="28"/>
          <w:szCs w:val="28"/>
        </w:rPr>
      </w:pPr>
    </w:p>
    <w:sectPr w:rsidR="00474E4C" w:rsidSect="009F061C">
      <w:headerReference w:type="default" r:id="rId9"/>
      <w:footerReference w:type="default" r:id="rId10"/>
      <w:pgSz w:w="11906" w:h="16838"/>
      <w:pgMar w:top="1134" w:right="567" w:bottom="1418" w:left="1701"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3D8" w:rsidRDefault="00BE33D8">
      <w:pPr>
        <w:spacing w:after="0" w:line="240" w:lineRule="auto"/>
      </w:pPr>
      <w:r>
        <w:separator/>
      </w:r>
    </w:p>
  </w:endnote>
  <w:endnote w:type="continuationSeparator" w:id="0">
    <w:p w:rsidR="00BE33D8" w:rsidRDefault="00BE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929" w:rsidRDefault="00EF7929">
    <w:pPr>
      <w:pBdr>
        <w:top w:val="nil"/>
        <w:left w:val="nil"/>
        <w:bottom w:val="nil"/>
        <w:right w:val="nil"/>
        <w:between w:val="nil"/>
      </w:pBdr>
      <w:tabs>
        <w:tab w:val="center" w:pos="4677"/>
        <w:tab w:val="right" w:pos="9355"/>
      </w:tabs>
      <w:spacing w:after="0" w:line="240" w:lineRule="auto"/>
      <w:jc w:val="right"/>
      <w:rPr>
        <w:color w:val="000000"/>
      </w:rPr>
    </w:pPr>
  </w:p>
  <w:p w:rsidR="00EF7929" w:rsidRDefault="00EF792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3D8" w:rsidRDefault="00BE33D8">
      <w:pPr>
        <w:spacing w:after="0" w:line="240" w:lineRule="auto"/>
      </w:pPr>
      <w:r>
        <w:separator/>
      </w:r>
    </w:p>
  </w:footnote>
  <w:footnote w:type="continuationSeparator" w:id="0">
    <w:p w:rsidR="00BE33D8" w:rsidRDefault="00BE33D8">
      <w:pPr>
        <w:spacing w:after="0" w:line="240" w:lineRule="auto"/>
      </w:pPr>
      <w:r>
        <w:continuationSeparator/>
      </w:r>
    </w:p>
  </w:footnote>
  <w:footnote w:id="1">
    <w:p w:rsidR="005B55B7" w:rsidRPr="003C72FC" w:rsidRDefault="005B55B7" w:rsidP="005B55B7">
      <w:pPr>
        <w:pStyle w:val="ad"/>
        <w:jc w:val="both"/>
        <w:rPr>
          <w:rFonts w:ascii="Times New Roman" w:hAnsi="Times New Roman" w:cs="Times New Roman"/>
          <w:sz w:val="18"/>
          <w:szCs w:val="18"/>
        </w:rPr>
      </w:pPr>
      <w:r w:rsidRPr="003C72FC">
        <w:rPr>
          <w:rStyle w:val="af"/>
          <w:rFonts w:ascii="Times New Roman" w:hAnsi="Times New Roman" w:cs="Times New Roman"/>
          <w:sz w:val="18"/>
          <w:szCs w:val="18"/>
        </w:rPr>
        <w:footnoteRef/>
      </w:r>
      <w:r w:rsidRPr="003C72FC">
        <w:rPr>
          <w:rFonts w:ascii="Times New Roman" w:hAnsi="Times New Roman" w:cs="Times New Roman"/>
          <w:sz w:val="18"/>
          <w:szCs w:val="18"/>
        </w:rPr>
        <w:t xml:space="preserve"> </w:t>
      </w:r>
      <w:r w:rsidRPr="003C72FC">
        <w:rPr>
          <w:rFonts w:ascii="Times New Roman" w:hAnsi="Times New Roman" w:cs="Times New Roman"/>
          <w:sz w:val="18"/>
          <w:szCs w:val="18"/>
          <w:shd w:val="clear" w:color="auto" w:fill="FFFFFF"/>
        </w:rPr>
        <w:t xml:space="preserve">Корупціогенний фактор </w:t>
      </w:r>
      <w:r w:rsidR="006E49D6">
        <w:rPr>
          <w:rFonts w:ascii="Times New Roman" w:hAnsi="Times New Roman" w:cs="Times New Roman"/>
          <w:sz w:val="18"/>
          <w:szCs w:val="18"/>
          <w:shd w:val="clear" w:color="auto" w:fill="FFFFFF"/>
        </w:rPr>
        <w:t>–</w:t>
      </w:r>
      <w:r w:rsidRPr="003C72FC">
        <w:rPr>
          <w:rFonts w:ascii="Times New Roman" w:hAnsi="Times New Roman" w:cs="Times New Roman"/>
          <w:sz w:val="18"/>
          <w:szCs w:val="18"/>
          <w:shd w:val="clear" w:color="auto" w:fill="FFFFFF"/>
        </w:rPr>
        <w:t xml:space="preserve"> це здатність нормативно-правової конструкції (окремого нормативного припису чи їх сукупності) самостійно чи у взаємодії з іншими нормами сприяти вчиненню чи збільшенню корупційних правопорушень </w:t>
      </w:r>
      <w:r w:rsidR="006E49D6">
        <w:rPr>
          <w:rFonts w:ascii="Times New Roman" w:hAnsi="Times New Roman" w:cs="Times New Roman"/>
          <w:sz w:val="18"/>
          <w:szCs w:val="18"/>
          <w:shd w:val="clear" w:color="auto" w:fill="FFFFFF"/>
        </w:rPr>
        <w:br/>
      </w:r>
      <w:r w:rsidRPr="003C72FC">
        <w:rPr>
          <w:rFonts w:ascii="Times New Roman" w:hAnsi="Times New Roman" w:cs="Times New Roman"/>
          <w:sz w:val="18"/>
          <w:szCs w:val="18"/>
          <w:shd w:val="clear" w:color="auto" w:fill="FFFFFF"/>
        </w:rPr>
        <w:t xml:space="preserve">або правопорушень, пов'язаних з корупцією (Методології проведення антикорупційної експертизи, затверджена наказом Міністерства </w:t>
      </w:r>
      <w:r w:rsidR="006E49D6">
        <w:rPr>
          <w:rFonts w:ascii="Times New Roman" w:hAnsi="Times New Roman" w:cs="Times New Roman"/>
          <w:sz w:val="18"/>
          <w:szCs w:val="18"/>
          <w:shd w:val="clear" w:color="auto" w:fill="FFFFFF"/>
        </w:rPr>
        <w:t xml:space="preserve">юстиції України від 24.04.2017 </w:t>
      </w:r>
      <w:r w:rsidRPr="003C72FC">
        <w:rPr>
          <w:rFonts w:ascii="Times New Roman" w:hAnsi="Times New Roman" w:cs="Times New Roman"/>
          <w:sz w:val="18"/>
          <w:szCs w:val="18"/>
          <w:shd w:val="clear" w:color="auto" w:fill="FFFFFF"/>
        </w:rPr>
        <w:t xml:space="preserve">№ 1395/5). </w:t>
      </w:r>
    </w:p>
  </w:footnote>
  <w:footnote w:id="2">
    <w:p w:rsidR="00F52449" w:rsidRDefault="00F52449" w:rsidP="00F52449">
      <w:pPr>
        <w:pStyle w:val="ad"/>
      </w:pPr>
      <w:r>
        <w:rPr>
          <w:rStyle w:val="af"/>
        </w:rPr>
        <w:footnoteRef/>
      </w:r>
      <w:r>
        <w:t xml:space="preserve"> </w:t>
      </w:r>
      <w:r w:rsidRPr="00471E7D">
        <w:rPr>
          <w:rFonts w:ascii="Times New Roman" w:hAnsi="Times New Roman" w:cs="Times New Roman"/>
          <w:sz w:val="16"/>
          <w:szCs w:val="16"/>
        </w:rPr>
        <w:t>https://eur-lex.europa.eu/legal-content/EN/TXT/?uri=uriserv%3AOJ.L_.2021.207.01.0001.01.ENG&amp;toc=OJ%3AL%3A2021%3A207%3ATOC</w:t>
      </w:r>
    </w:p>
  </w:footnote>
  <w:footnote w:id="3">
    <w:p w:rsidR="00F52449" w:rsidRPr="00471E7D" w:rsidRDefault="00F52449" w:rsidP="00F52449">
      <w:pPr>
        <w:pStyle w:val="ad"/>
        <w:rPr>
          <w:rFonts w:ascii="Times New Roman" w:hAnsi="Times New Roman" w:cs="Times New Roman"/>
        </w:rPr>
      </w:pPr>
      <w:r w:rsidRPr="00471E7D">
        <w:rPr>
          <w:rStyle w:val="af"/>
          <w:rFonts w:ascii="Times New Roman" w:hAnsi="Times New Roman" w:cs="Times New Roman"/>
        </w:rPr>
        <w:footnoteRef/>
      </w:r>
      <w:r w:rsidRPr="00471E7D">
        <w:rPr>
          <w:rFonts w:ascii="Times New Roman" w:hAnsi="Times New Roman" w:cs="Times New Roman"/>
        </w:rPr>
        <w:t xml:space="preserve"> </w:t>
      </w:r>
      <w:r w:rsidRPr="00471E7D">
        <w:rPr>
          <w:rFonts w:ascii="Times New Roman" w:hAnsi="Times New Roman" w:cs="Times New Roman"/>
          <w:sz w:val="16"/>
          <w:szCs w:val="16"/>
        </w:rPr>
        <w:t>https://rm.coe.int/0900001680700a40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666419"/>
      <w:docPartObj>
        <w:docPartGallery w:val="Page Numbers (Top of Page)"/>
        <w:docPartUnique/>
      </w:docPartObj>
    </w:sdtPr>
    <w:sdtEndPr>
      <w:rPr>
        <w:rFonts w:ascii="Times New Roman" w:hAnsi="Times New Roman" w:cs="Times New Roman"/>
      </w:rPr>
    </w:sdtEndPr>
    <w:sdtContent>
      <w:p w:rsidR="006E49D6" w:rsidRPr="0028750B" w:rsidRDefault="006E49D6">
        <w:pPr>
          <w:pStyle w:val="a6"/>
          <w:jc w:val="right"/>
          <w:rPr>
            <w:rFonts w:ascii="Times New Roman" w:hAnsi="Times New Roman" w:cs="Times New Roman"/>
          </w:rPr>
        </w:pPr>
        <w:r w:rsidRPr="0028750B">
          <w:rPr>
            <w:rFonts w:ascii="Times New Roman" w:hAnsi="Times New Roman" w:cs="Times New Roman"/>
          </w:rPr>
          <w:fldChar w:fldCharType="begin"/>
        </w:r>
        <w:r w:rsidRPr="0028750B">
          <w:rPr>
            <w:rFonts w:ascii="Times New Roman" w:hAnsi="Times New Roman" w:cs="Times New Roman"/>
          </w:rPr>
          <w:instrText>PAGE   \* MERGEFORMAT</w:instrText>
        </w:r>
        <w:r w:rsidRPr="0028750B">
          <w:rPr>
            <w:rFonts w:ascii="Times New Roman" w:hAnsi="Times New Roman" w:cs="Times New Roman"/>
          </w:rPr>
          <w:fldChar w:fldCharType="separate"/>
        </w:r>
        <w:r w:rsidRPr="0028750B">
          <w:rPr>
            <w:rFonts w:ascii="Times New Roman" w:hAnsi="Times New Roman" w:cs="Times New Roman"/>
            <w:lang w:val="ru-RU"/>
          </w:rPr>
          <w:t>2</w:t>
        </w:r>
        <w:r w:rsidRPr="0028750B">
          <w:rPr>
            <w:rFonts w:ascii="Times New Roman" w:hAnsi="Times New Roman" w:cs="Times New Roman"/>
          </w:rPr>
          <w:fldChar w:fldCharType="end"/>
        </w:r>
      </w:p>
    </w:sdtContent>
  </w:sdt>
  <w:p w:rsidR="00EF7929" w:rsidRDefault="00EF7929">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6DB4"/>
    <w:multiLevelType w:val="hybridMultilevel"/>
    <w:tmpl w:val="C7ACA898"/>
    <w:lvl w:ilvl="0" w:tplc="B24CAE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82D589E"/>
    <w:multiLevelType w:val="multilevel"/>
    <w:tmpl w:val="F8E65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452D8B"/>
    <w:multiLevelType w:val="multilevel"/>
    <w:tmpl w:val="C82012E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7A211B"/>
    <w:multiLevelType w:val="multilevel"/>
    <w:tmpl w:val="6352B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D031D5"/>
    <w:multiLevelType w:val="hybridMultilevel"/>
    <w:tmpl w:val="0E3A07F6"/>
    <w:lvl w:ilvl="0" w:tplc="314EC4D4">
      <w:start w:val="1"/>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156FF6"/>
    <w:multiLevelType w:val="multilevel"/>
    <w:tmpl w:val="25103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E55877"/>
    <w:multiLevelType w:val="multilevel"/>
    <w:tmpl w:val="26D4128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482624A3"/>
    <w:multiLevelType w:val="multilevel"/>
    <w:tmpl w:val="7854B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F777C9"/>
    <w:multiLevelType w:val="hybridMultilevel"/>
    <w:tmpl w:val="9882345E"/>
    <w:lvl w:ilvl="0" w:tplc="314EC4D4">
      <w:start w:val="1"/>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F72757"/>
    <w:multiLevelType w:val="multilevel"/>
    <w:tmpl w:val="F23A3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6B7B5A"/>
    <w:multiLevelType w:val="hybridMultilevel"/>
    <w:tmpl w:val="8EC81C9E"/>
    <w:lvl w:ilvl="0" w:tplc="314EC4D4">
      <w:start w:val="1"/>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321" w:hanging="360"/>
      </w:pPr>
      <w:rPr>
        <w:rFonts w:ascii="Courier New" w:hAnsi="Courier New" w:cs="Courier New" w:hint="default"/>
      </w:rPr>
    </w:lvl>
    <w:lvl w:ilvl="2" w:tplc="04190005" w:tentative="1">
      <w:start w:val="1"/>
      <w:numFmt w:val="bullet"/>
      <w:lvlText w:val=""/>
      <w:lvlJc w:val="left"/>
      <w:pPr>
        <w:ind w:left="2041" w:hanging="360"/>
      </w:pPr>
      <w:rPr>
        <w:rFonts w:ascii="Wingdings" w:hAnsi="Wingdings" w:hint="default"/>
      </w:rPr>
    </w:lvl>
    <w:lvl w:ilvl="3" w:tplc="04190001" w:tentative="1">
      <w:start w:val="1"/>
      <w:numFmt w:val="bullet"/>
      <w:lvlText w:val=""/>
      <w:lvlJc w:val="left"/>
      <w:pPr>
        <w:ind w:left="2761" w:hanging="360"/>
      </w:pPr>
      <w:rPr>
        <w:rFonts w:ascii="Symbol" w:hAnsi="Symbol" w:hint="default"/>
      </w:rPr>
    </w:lvl>
    <w:lvl w:ilvl="4" w:tplc="04190003" w:tentative="1">
      <w:start w:val="1"/>
      <w:numFmt w:val="bullet"/>
      <w:lvlText w:val="o"/>
      <w:lvlJc w:val="left"/>
      <w:pPr>
        <w:ind w:left="3481" w:hanging="360"/>
      </w:pPr>
      <w:rPr>
        <w:rFonts w:ascii="Courier New" w:hAnsi="Courier New" w:cs="Courier New" w:hint="default"/>
      </w:rPr>
    </w:lvl>
    <w:lvl w:ilvl="5" w:tplc="04190005" w:tentative="1">
      <w:start w:val="1"/>
      <w:numFmt w:val="bullet"/>
      <w:lvlText w:val=""/>
      <w:lvlJc w:val="left"/>
      <w:pPr>
        <w:ind w:left="4201" w:hanging="360"/>
      </w:pPr>
      <w:rPr>
        <w:rFonts w:ascii="Wingdings" w:hAnsi="Wingdings" w:hint="default"/>
      </w:rPr>
    </w:lvl>
    <w:lvl w:ilvl="6" w:tplc="04190001" w:tentative="1">
      <w:start w:val="1"/>
      <w:numFmt w:val="bullet"/>
      <w:lvlText w:val=""/>
      <w:lvlJc w:val="left"/>
      <w:pPr>
        <w:ind w:left="4921" w:hanging="360"/>
      </w:pPr>
      <w:rPr>
        <w:rFonts w:ascii="Symbol" w:hAnsi="Symbol" w:hint="default"/>
      </w:rPr>
    </w:lvl>
    <w:lvl w:ilvl="7" w:tplc="04190003" w:tentative="1">
      <w:start w:val="1"/>
      <w:numFmt w:val="bullet"/>
      <w:lvlText w:val="o"/>
      <w:lvlJc w:val="left"/>
      <w:pPr>
        <w:ind w:left="5641" w:hanging="360"/>
      </w:pPr>
      <w:rPr>
        <w:rFonts w:ascii="Courier New" w:hAnsi="Courier New" w:cs="Courier New" w:hint="default"/>
      </w:rPr>
    </w:lvl>
    <w:lvl w:ilvl="8" w:tplc="04190005" w:tentative="1">
      <w:start w:val="1"/>
      <w:numFmt w:val="bullet"/>
      <w:lvlText w:val=""/>
      <w:lvlJc w:val="left"/>
      <w:pPr>
        <w:ind w:left="6361" w:hanging="360"/>
      </w:pPr>
      <w:rPr>
        <w:rFonts w:ascii="Wingdings" w:hAnsi="Wingdings" w:hint="default"/>
      </w:rPr>
    </w:lvl>
  </w:abstractNum>
  <w:abstractNum w:abstractNumId="11" w15:restartNumberingAfterBreak="0">
    <w:nsid w:val="7238154A"/>
    <w:multiLevelType w:val="hybridMultilevel"/>
    <w:tmpl w:val="972AA61A"/>
    <w:lvl w:ilvl="0" w:tplc="18805C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50B7F7D"/>
    <w:multiLevelType w:val="multilevel"/>
    <w:tmpl w:val="7B40A20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F333F7"/>
    <w:multiLevelType w:val="hybridMultilevel"/>
    <w:tmpl w:val="AE626F14"/>
    <w:lvl w:ilvl="0" w:tplc="314EC4D4">
      <w:start w:val="1"/>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A30B12"/>
    <w:multiLevelType w:val="hybridMultilevel"/>
    <w:tmpl w:val="4992CECE"/>
    <w:lvl w:ilvl="0" w:tplc="314EC4D4">
      <w:start w:val="1"/>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2"/>
  </w:num>
  <w:num w:numId="6">
    <w:abstractNumId w:val="10"/>
  </w:num>
  <w:num w:numId="7">
    <w:abstractNumId w:val="13"/>
  </w:num>
  <w:num w:numId="8">
    <w:abstractNumId w:val="14"/>
  </w:num>
  <w:num w:numId="9">
    <w:abstractNumId w:val="4"/>
  </w:num>
  <w:num w:numId="10">
    <w:abstractNumId w:val="8"/>
  </w:num>
  <w:num w:numId="11">
    <w:abstractNumId w:val="12"/>
  </w:num>
  <w:num w:numId="12">
    <w:abstractNumId w:val="0"/>
  </w:num>
  <w:num w:numId="13">
    <w:abstractNumId w:val="1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929"/>
    <w:rsid w:val="00051D1F"/>
    <w:rsid w:val="000F3309"/>
    <w:rsid w:val="0012578B"/>
    <w:rsid w:val="00146CF0"/>
    <w:rsid w:val="0017175B"/>
    <w:rsid w:val="001930FA"/>
    <w:rsid w:val="001D536D"/>
    <w:rsid w:val="002059A7"/>
    <w:rsid w:val="00220EC7"/>
    <w:rsid w:val="0028750B"/>
    <w:rsid w:val="002A7F78"/>
    <w:rsid w:val="003D6085"/>
    <w:rsid w:val="003E35CC"/>
    <w:rsid w:val="00410FEA"/>
    <w:rsid w:val="00421257"/>
    <w:rsid w:val="00437986"/>
    <w:rsid w:val="00446703"/>
    <w:rsid w:val="00461514"/>
    <w:rsid w:val="00471E7D"/>
    <w:rsid w:val="00474E4C"/>
    <w:rsid w:val="004D5F6A"/>
    <w:rsid w:val="00543702"/>
    <w:rsid w:val="00576895"/>
    <w:rsid w:val="005B55B7"/>
    <w:rsid w:val="005C33F0"/>
    <w:rsid w:val="0063283A"/>
    <w:rsid w:val="006E49D6"/>
    <w:rsid w:val="00726E90"/>
    <w:rsid w:val="00731400"/>
    <w:rsid w:val="00761B1E"/>
    <w:rsid w:val="00762B7A"/>
    <w:rsid w:val="00781AB8"/>
    <w:rsid w:val="00850D8C"/>
    <w:rsid w:val="00852683"/>
    <w:rsid w:val="008C3F88"/>
    <w:rsid w:val="008E42DD"/>
    <w:rsid w:val="00933A3E"/>
    <w:rsid w:val="0093597C"/>
    <w:rsid w:val="009734B0"/>
    <w:rsid w:val="009E2C0D"/>
    <w:rsid w:val="009F061C"/>
    <w:rsid w:val="00A112A0"/>
    <w:rsid w:val="00A473A7"/>
    <w:rsid w:val="00AB0416"/>
    <w:rsid w:val="00AB214A"/>
    <w:rsid w:val="00B302D9"/>
    <w:rsid w:val="00BE33D8"/>
    <w:rsid w:val="00BE3A28"/>
    <w:rsid w:val="00BE4833"/>
    <w:rsid w:val="00BF77A5"/>
    <w:rsid w:val="00C00C5D"/>
    <w:rsid w:val="00CB3F7D"/>
    <w:rsid w:val="00CF5788"/>
    <w:rsid w:val="00D27E51"/>
    <w:rsid w:val="00D40276"/>
    <w:rsid w:val="00DD1F96"/>
    <w:rsid w:val="00E252BA"/>
    <w:rsid w:val="00E40877"/>
    <w:rsid w:val="00E86724"/>
    <w:rsid w:val="00EB7538"/>
    <w:rsid w:val="00EF7929"/>
    <w:rsid w:val="00F52449"/>
    <w:rsid w:val="00F87762"/>
    <w:rsid w:val="00FB1DD6"/>
    <w:rsid w:val="00FB22ED"/>
    <w:rsid w:val="00FD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71FEF1"/>
  <w15:docId w15:val="{68C1557A-A4F4-4FC6-B813-46534E72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semiHidden/>
    <w:unhideWhenUsed/>
    <w:rsid w:val="00FE6126"/>
    <w:rPr>
      <w:color w:val="0000FF"/>
      <w:u w:val="single"/>
    </w:rPr>
  </w:style>
  <w:style w:type="paragraph" w:styleId="a5">
    <w:name w:val="Normal (Web)"/>
    <w:basedOn w:val="a"/>
    <w:uiPriority w:val="99"/>
    <w:unhideWhenUsed/>
    <w:rsid w:val="00C82747"/>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header"/>
    <w:basedOn w:val="a"/>
    <w:link w:val="a7"/>
    <w:uiPriority w:val="99"/>
    <w:unhideWhenUsed/>
    <w:rsid w:val="007375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75AA"/>
  </w:style>
  <w:style w:type="paragraph" w:styleId="a8">
    <w:name w:val="footer"/>
    <w:basedOn w:val="a"/>
    <w:link w:val="a9"/>
    <w:uiPriority w:val="99"/>
    <w:unhideWhenUsed/>
    <w:rsid w:val="007375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75AA"/>
  </w:style>
  <w:style w:type="paragraph" w:styleId="aa">
    <w:name w:val="List Paragraph"/>
    <w:basedOn w:val="a"/>
    <w:uiPriority w:val="34"/>
    <w:qFormat/>
    <w:rsid w:val="00156F6C"/>
    <w:pPr>
      <w:ind w:left="720"/>
      <w:contextualSpacing/>
    </w:pPr>
    <w:rPr>
      <w:lang w:val="ru-RU"/>
    </w:rPr>
  </w:style>
  <w:style w:type="table" w:styleId="ab">
    <w:name w:val="Table Grid"/>
    <w:basedOn w:val="a1"/>
    <w:uiPriority w:val="39"/>
    <w:rsid w:val="0022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d">
    <w:name w:val="footnote text"/>
    <w:basedOn w:val="a"/>
    <w:link w:val="ae"/>
    <w:uiPriority w:val="99"/>
    <w:semiHidden/>
    <w:unhideWhenUsed/>
    <w:rsid w:val="005B55B7"/>
    <w:pPr>
      <w:spacing w:after="0" w:line="240" w:lineRule="auto"/>
    </w:pPr>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semiHidden/>
    <w:rsid w:val="005B55B7"/>
    <w:rPr>
      <w:rFonts w:asciiTheme="minorHAnsi" w:eastAsiaTheme="minorHAnsi" w:hAnsiTheme="minorHAnsi" w:cstheme="minorBidi"/>
      <w:sz w:val="20"/>
      <w:szCs w:val="20"/>
      <w:lang w:eastAsia="en-US"/>
    </w:rPr>
  </w:style>
  <w:style w:type="character" w:styleId="af">
    <w:name w:val="footnote reference"/>
    <w:basedOn w:val="a0"/>
    <w:uiPriority w:val="99"/>
    <w:semiHidden/>
    <w:unhideWhenUsed/>
    <w:rsid w:val="005B55B7"/>
    <w:rPr>
      <w:vertAlign w:val="superscript"/>
    </w:rPr>
  </w:style>
  <w:style w:type="paragraph" w:styleId="HTML">
    <w:name w:val="HTML Preformatted"/>
    <w:basedOn w:val="a"/>
    <w:link w:val="HTML0"/>
    <w:uiPriority w:val="99"/>
    <w:semiHidden/>
    <w:unhideWhenUsed/>
    <w:rsid w:val="0063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semiHidden/>
    <w:rsid w:val="0063283A"/>
    <w:rPr>
      <w:rFonts w:ascii="Courier New" w:eastAsia="Times New Roman" w:hAnsi="Courier New" w:cs="Courier New"/>
      <w:sz w:val="20"/>
      <w:szCs w:val="20"/>
      <w:lang w:val="ru-RU"/>
    </w:rPr>
  </w:style>
  <w:style w:type="character" w:customStyle="1" w:styleId="y2iqfc">
    <w:name w:val="y2iqfc"/>
    <w:basedOn w:val="a0"/>
    <w:rsid w:val="0063283A"/>
  </w:style>
  <w:style w:type="paragraph" w:styleId="af0">
    <w:name w:val="Balloon Text"/>
    <w:basedOn w:val="a"/>
    <w:link w:val="af1"/>
    <w:uiPriority w:val="99"/>
    <w:semiHidden/>
    <w:unhideWhenUsed/>
    <w:rsid w:val="00051D1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51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6997">
      <w:bodyDiv w:val="1"/>
      <w:marLeft w:val="0"/>
      <w:marRight w:val="0"/>
      <w:marTop w:val="0"/>
      <w:marBottom w:val="0"/>
      <w:divBdr>
        <w:top w:val="none" w:sz="0" w:space="0" w:color="auto"/>
        <w:left w:val="none" w:sz="0" w:space="0" w:color="auto"/>
        <w:bottom w:val="none" w:sz="0" w:space="0" w:color="auto"/>
        <w:right w:val="none" w:sz="0" w:space="0" w:color="auto"/>
      </w:divBdr>
    </w:div>
    <w:div w:id="697777591">
      <w:bodyDiv w:val="1"/>
      <w:marLeft w:val="0"/>
      <w:marRight w:val="0"/>
      <w:marTop w:val="0"/>
      <w:marBottom w:val="0"/>
      <w:divBdr>
        <w:top w:val="none" w:sz="0" w:space="0" w:color="auto"/>
        <w:left w:val="none" w:sz="0" w:space="0" w:color="auto"/>
        <w:bottom w:val="none" w:sz="0" w:space="0" w:color="auto"/>
        <w:right w:val="none" w:sz="0" w:space="0" w:color="auto"/>
      </w:divBdr>
    </w:div>
    <w:div w:id="930115754">
      <w:bodyDiv w:val="1"/>
      <w:marLeft w:val="0"/>
      <w:marRight w:val="0"/>
      <w:marTop w:val="0"/>
      <w:marBottom w:val="0"/>
      <w:divBdr>
        <w:top w:val="none" w:sz="0" w:space="0" w:color="auto"/>
        <w:left w:val="none" w:sz="0" w:space="0" w:color="auto"/>
        <w:bottom w:val="none" w:sz="0" w:space="0" w:color="auto"/>
        <w:right w:val="none" w:sz="0" w:space="0" w:color="auto"/>
      </w:divBdr>
    </w:div>
    <w:div w:id="1326515443">
      <w:bodyDiv w:val="1"/>
      <w:marLeft w:val="0"/>
      <w:marRight w:val="0"/>
      <w:marTop w:val="0"/>
      <w:marBottom w:val="0"/>
      <w:divBdr>
        <w:top w:val="none" w:sz="0" w:space="0" w:color="auto"/>
        <w:left w:val="none" w:sz="0" w:space="0" w:color="auto"/>
        <w:bottom w:val="none" w:sz="0" w:space="0" w:color="auto"/>
        <w:right w:val="none" w:sz="0" w:space="0" w:color="auto"/>
      </w:divBdr>
    </w:div>
    <w:div w:id="1539272832">
      <w:bodyDiv w:val="1"/>
      <w:marLeft w:val="0"/>
      <w:marRight w:val="0"/>
      <w:marTop w:val="0"/>
      <w:marBottom w:val="0"/>
      <w:divBdr>
        <w:top w:val="none" w:sz="0" w:space="0" w:color="auto"/>
        <w:left w:val="none" w:sz="0" w:space="0" w:color="auto"/>
        <w:bottom w:val="none" w:sz="0" w:space="0" w:color="auto"/>
        <w:right w:val="none" w:sz="0" w:space="0" w:color="auto"/>
      </w:divBdr>
    </w:div>
    <w:div w:id="1856649459">
      <w:bodyDiv w:val="1"/>
      <w:marLeft w:val="0"/>
      <w:marRight w:val="0"/>
      <w:marTop w:val="0"/>
      <w:marBottom w:val="0"/>
      <w:divBdr>
        <w:top w:val="none" w:sz="0" w:space="0" w:color="auto"/>
        <w:left w:val="none" w:sz="0" w:space="0" w:color="auto"/>
        <w:bottom w:val="none" w:sz="0" w:space="0" w:color="auto"/>
        <w:right w:val="none" w:sz="0" w:space="0" w:color="auto"/>
      </w:divBdr>
    </w:div>
    <w:div w:id="2016834477">
      <w:bodyDiv w:val="1"/>
      <w:marLeft w:val="0"/>
      <w:marRight w:val="0"/>
      <w:marTop w:val="0"/>
      <w:marBottom w:val="0"/>
      <w:divBdr>
        <w:top w:val="none" w:sz="0" w:space="0" w:color="auto"/>
        <w:left w:val="none" w:sz="0" w:space="0" w:color="auto"/>
        <w:bottom w:val="none" w:sz="0" w:space="0" w:color="auto"/>
        <w:right w:val="none" w:sz="0" w:space="0" w:color="auto"/>
      </w:divBdr>
    </w:div>
    <w:div w:id="2059814098">
      <w:bodyDiv w:val="1"/>
      <w:marLeft w:val="0"/>
      <w:marRight w:val="0"/>
      <w:marTop w:val="0"/>
      <w:marBottom w:val="0"/>
      <w:divBdr>
        <w:top w:val="none" w:sz="0" w:space="0" w:color="auto"/>
        <w:left w:val="none" w:sz="0" w:space="0" w:color="auto"/>
        <w:bottom w:val="none" w:sz="0" w:space="0" w:color="auto"/>
        <w:right w:val="none" w:sz="0" w:space="0" w:color="auto"/>
      </w:divBdr>
    </w:div>
    <w:div w:id="2143888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w3DxF28uGgJOrZjxA44PAb7BTw==">AMUW2mUrTMQ/zT3HyHHLTO0CVPe0y1dvQP5iKD187b0mAZlp0DExv8k5Q23aOPpcMNUBH7QI2BzNKR9eBwkDKIy8SbkI5yXLXc92t+P99ZKaI1EKVAWOps3PocY4E+suu0SWynrNCkzpFJRJevw4noncRFqL/03CvZMcuuM4+SUC6y5u0JkdALjAedA9bYSE/nzZ0vpZecfSpK69DGS/Meh/x3r4WR5idw==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5DA6B6-E34A-4C6C-80EC-A83CB50A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3743</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kia06041988@gmail.com</dc:creator>
  <cp:lastModifiedBy>Брик Артем Олександрович</cp:lastModifiedBy>
  <cp:revision>5</cp:revision>
  <cp:lastPrinted>2023-05-03T13:15:00Z</cp:lastPrinted>
  <dcterms:created xsi:type="dcterms:W3CDTF">2023-05-03T14:36:00Z</dcterms:created>
  <dcterms:modified xsi:type="dcterms:W3CDTF">2023-05-03T15:08:00Z</dcterms:modified>
</cp:coreProperties>
</file>